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254ED" w14:textId="77777777" w:rsidR="00CA4927" w:rsidRPr="00E80E20" w:rsidRDefault="00CA4927" w:rsidP="006F4DED">
      <w:pPr>
        <w:autoSpaceDE w:val="0"/>
        <w:autoSpaceDN w:val="0"/>
        <w:adjustRightInd w:val="0"/>
        <w:outlineLvl w:val="0"/>
        <w:rPr>
          <w:rFonts w:ascii="Arial" w:hAnsi="Arial" w:cs="Arial"/>
          <w:b/>
          <w:bCs/>
          <w:sz w:val="36"/>
          <w:szCs w:val="44"/>
        </w:rPr>
      </w:pPr>
      <w:bookmarkStart w:id="0" w:name="_GoBack"/>
      <w:bookmarkEnd w:id="0"/>
      <w:r w:rsidRPr="00E80E20">
        <w:rPr>
          <w:rFonts w:ascii="Arial" w:hAnsi="Arial" w:cs="Arial"/>
          <w:b/>
          <w:bCs/>
          <w:sz w:val="36"/>
          <w:szCs w:val="44"/>
        </w:rPr>
        <w:t xml:space="preserve">Arbeitshilfe zur Erstellung einer Brandschutzordnung Teil </w:t>
      </w:r>
      <w:r>
        <w:rPr>
          <w:rFonts w:ascii="Arial" w:hAnsi="Arial" w:cs="Arial"/>
          <w:b/>
          <w:bCs/>
          <w:sz w:val="36"/>
          <w:szCs w:val="44"/>
        </w:rPr>
        <w:t>B</w:t>
      </w:r>
      <w:r w:rsidRPr="00E80E20">
        <w:rPr>
          <w:rFonts w:ascii="Arial" w:hAnsi="Arial" w:cs="Arial"/>
          <w:b/>
          <w:bCs/>
          <w:sz w:val="36"/>
          <w:szCs w:val="44"/>
        </w:rPr>
        <w:t xml:space="preserve"> nach DIN 14096</w:t>
      </w:r>
    </w:p>
    <w:p w14:paraId="5330B428" w14:textId="77777777" w:rsidR="0056118E" w:rsidRPr="00790AA0" w:rsidRDefault="00CA4927" w:rsidP="006F4DED">
      <w:pPr>
        <w:autoSpaceDE w:val="0"/>
        <w:autoSpaceDN w:val="0"/>
        <w:adjustRightInd w:val="0"/>
        <w:outlineLvl w:val="0"/>
        <w:rPr>
          <w:rFonts w:ascii="TUM Neue Helvetica 55 Regular" w:hAnsi="TUM Neue Helvetica 55 Regular" w:cs="Arial"/>
          <w:b/>
          <w:bCs/>
          <w:sz w:val="48"/>
          <w:szCs w:val="48"/>
        </w:rPr>
      </w:pPr>
      <w:r w:rsidRPr="00E80E20">
        <w:rPr>
          <w:rFonts w:ascii="Arial" w:hAnsi="Arial" w:cs="Arial"/>
          <w:b/>
          <w:bCs/>
          <w:sz w:val="36"/>
          <w:szCs w:val="44"/>
        </w:rPr>
        <w:t>Technische Universität München</w:t>
      </w:r>
    </w:p>
    <w:p w14:paraId="0E7C34E1" w14:textId="77777777" w:rsidR="0056118E" w:rsidRPr="001A310E" w:rsidRDefault="0056118E" w:rsidP="006F4DED">
      <w:pPr>
        <w:autoSpaceDE w:val="0"/>
        <w:autoSpaceDN w:val="0"/>
        <w:adjustRightInd w:val="0"/>
        <w:rPr>
          <w:rFonts w:ascii="TUM Neue Helvetica 55 Regular" w:hAnsi="TUM Neue Helvetica 55 Regular" w:cs="Arial"/>
          <w:b/>
          <w:bCs/>
          <w:sz w:val="29"/>
          <w:szCs w:val="29"/>
        </w:rPr>
      </w:pPr>
    </w:p>
    <w:p w14:paraId="4E05671E" w14:textId="77777777" w:rsidR="00CA4927" w:rsidRPr="00E80E20" w:rsidRDefault="00CA4927" w:rsidP="006F4DED">
      <w:pPr>
        <w:autoSpaceDE w:val="0"/>
        <w:autoSpaceDN w:val="0"/>
        <w:adjustRightInd w:val="0"/>
        <w:rPr>
          <w:rFonts w:ascii="Arial" w:hAnsi="Arial" w:cs="Arial"/>
          <w:b/>
          <w:bCs/>
          <w:sz w:val="22"/>
          <w:szCs w:val="22"/>
        </w:rPr>
      </w:pPr>
      <w:r>
        <w:rPr>
          <w:rFonts w:ascii="Arial" w:hAnsi="Arial" w:cs="Arial"/>
          <w:b/>
          <w:bCs/>
          <w:sz w:val="22"/>
          <w:szCs w:val="22"/>
        </w:rPr>
        <w:t>Stand: Juni</w:t>
      </w:r>
      <w:r w:rsidRPr="00E80E20">
        <w:rPr>
          <w:rFonts w:ascii="Arial" w:hAnsi="Arial" w:cs="Arial"/>
          <w:b/>
          <w:bCs/>
          <w:sz w:val="22"/>
          <w:szCs w:val="22"/>
        </w:rPr>
        <w:t xml:space="preserve"> 2018</w:t>
      </w:r>
    </w:p>
    <w:p w14:paraId="4051B966" w14:textId="77777777" w:rsidR="0056118E" w:rsidRPr="001A310E" w:rsidRDefault="0056118E" w:rsidP="006F4DED">
      <w:pPr>
        <w:autoSpaceDE w:val="0"/>
        <w:autoSpaceDN w:val="0"/>
        <w:adjustRightInd w:val="0"/>
        <w:rPr>
          <w:rFonts w:ascii="TUM Neue Helvetica 55 Regular" w:hAnsi="TUM Neue Helvetica 55 Regular" w:cs="Arial"/>
          <w:color w:val="000000"/>
          <w:sz w:val="32"/>
          <w:szCs w:val="32"/>
        </w:rPr>
      </w:pPr>
    </w:p>
    <w:p w14:paraId="1A424D2E" w14:textId="77777777" w:rsidR="0056118E" w:rsidRDefault="0056118E" w:rsidP="006F4DED">
      <w:pPr>
        <w:autoSpaceDE w:val="0"/>
        <w:autoSpaceDN w:val="0"/>
        <w:adjustRightInd w:val="0"/>
        <w:outlineLvl w:val="0"/>
        <w:rPr>
          <w:rFonts w:ascii="TUM Neue Helvetica 55 Regular" w:hAnsi="TUM Neue Helvetica 55 Regular" w:cs="Arial"/>
          <w:bCs/>
          <w:sz w:val="22"/>
          <w:szCs w:val="22"/>
        </w:rPr>
      </w:pPr>
    </w:p>
    <w:p w14:paraId="7C97B05A" w14:textId="77777777" w:rsidR="0056118E" w:rsidRDefault="0056118E" w:rsidP="006F4DED">
      <w:pPr>
        <w:autoSpaceDE w:val="0"/>
        <w:autoSpaceDN w:val="0"/>
        <w:adjustRightInd w:val="0"/>
        <w:outlineLvl w:val="0"/>
        <w:rPr>
          <w:rFonts w:ascii="TUM Neue Helvetica 55 Regular" w:hAnsi="TUM Neue Helvetica 55 Regular" w:cs="Arial"/>
          <w:sz w:val="22"/>
          <w:szCs w:val="22"/>
        </w:rPr>
      </w:pPr>
    </w:p>
    <w:p w14:paraId="62557A4F" w14:textId="77777777" w:rsidR="0056118E" w:rsidRDefault="0056118E" w:rsidP="006F4DED">
      <w:pPr>
        <w:autoSpaceDE w:val="0"/>
        <w:autoSpaceDN w:val="0"/>
        <w:adjustRightInd w:val="0"/>
        <w:rPr>
          <w:rFonts w:ascii="TUM Neue Helvetica 55 Regular" w:hAnsi="TUM Neue Helvetica 55 Regular" w:cs="Arial"/>
          <w:b/>
          <w:bCs/>
          <w:color w:val="000000"/>
          <w:sz w:val="32"/>
          <w:szCs w:val="32"/>
        </w:rPr>
      </w:pPr>
    </w:p>
    <w:p w14:paraId="04420E3B" w14:textId="77777777" w:rsidR="00CA4927" w:rsidRDefault="00CA4927" w:rsidP="006F4DED">
      <w:pPr>
        <w:autoSpaceDE w:val="0"/>
        <w:autoSpaceDN w:val="0"/>
        <w:adjustRightInd w:val="0"/>
        <w:rPr>
          <w:rFonts w:ascii="Arial" w:hAnsi="Arial" w:cs="Arial"/>
          <w:b/>
          <w:color w:val="000000"/>
          <w:sz w:val="28"/>
        </w:rPr>
      </w:pPr>
      <w:r w:rsidRPr="00E80E20">
        <w:rPr>
          <w:rFonts w:ascii="Arial" w:hAnsi="Arial" w:cs="Arial"/>
          <w:b/>
          <w:color w:val="000000"/>
          <w:sz w:val="28"/>
        </w:rPr>
        <w:t>Vorwort</w:t>
      </w:r>
    </w:p>
    <w:p w14:paraId="7528A5A0" w14:textId="77777777" w:rsidR="00CA4927" w:rsidRPr="00E80E20" w:rsidRDefault="00CA4927" w:rsidP="006F4DED">
      <w:pPr>
        <w:autoSpaceDE w:val="0"/>
        <w:autoSpaceDN w:val="0"/>
        <w:adjustRightInd w:val="0"/>
        <w:rPr>
          <w:rFonts w:ascii="Arial" w:hAnsi="Arial" w:cs="Arial"/>
          <w:b/>
          <w:color w:val="000000"/>
          <w:sz w:val="28"/>
        </w:rPr>
      </w:pPr>
    </w:p>
    <w:p w14:paraId="3366F42C" w14:textId="77777777" w:rsidR="00CA4927" w:rsidRPr="00E80E20" w:rsidRDefault="00CA4927" w:rsidP="006F4DED">
      <w:pPr>
        <w:autoSpaceDE w:val="0"/>
        <w:autoSpaceDN w:val="0"/>
        <w:adjustRightInd w:val="0"/>
        <w:rPr>
          <w:rFonts w:ascii="Arial" w:hAnsi="Arial" w:cs="Arial"/>
          <w:bCs/>
          <w:color w:val="000000"/>
          <w:sz w:val="22"/>
          <w:szCs w:val="22"/>
        </w:rPr>
      </w:pPr>
      <w:r w:rsidRPr="00E80E20">
        <w:rPr>
          <w:rFonts w:ascii="Arial" w:hAnsi="Arial" w:cs="Arial"/>
          <w:bCs/>
          <w:color w:val="000000"/>
          <w:sz w:val="22"/>
          <w:szCs w:val="22"/>
        </w:rPr>
        <w:t>Die Verantwortung für den innerbetrieblichen Brandschutz obliegt dem Arbeitgeber, an der TUM vertreten durch die Universitätsleitung. Das gilt sowohl für den Schutz der Personen (Beschäftigte, Studier</w:t>
      </w:r>
      <w:r>
        <w:rPr>
          <w:rFonts w:ascii="Arial" w:hAnsi="Arial" w:cs="Arial"/>
          <w:bCs/>
          <w:color w:val="000000"/>
          <w:sz w:val="22"/>
          <w:szCs w:val="22"/>
        </w:rPr>
        <w:t>e</w:t>
      </w:r>
      <w:r w:rsidRPr="00E80E20">
        <w:rPr>
          <w:rFonts w:ascii="Arial" w:hAnsi="Arial" w:cs="Arial"/>
          <w:bCs/>
          <w:color w:val="000000"/>
          <w:sz w:val="22"/>
          <w:szCs w:val="22"/>
        </w:rPr>
        <w:t>nde, Gäste) als auch für den Schutz der Sachgüter.</w:t>
      </w:r>
    </w:p>
    <w:p w14:paraId="0FB1F801" w14:textId="77777777" w:rsidR="00CA4927" w:rsidRPr="00E80E20" w:rsidRDefault="00CA4927" w:rsidP="006F4DED">
      <w:pPr>
        <w:autoSpaceDE w:val="0"/>
        <w:autoSpaceDN w:val="0"/>
        <w:adjustRightInd w:val="0"/>
        <w:rPr>
          <w:rFonts w:ascii="Arial" w:hAnsi="Arial" w:cs="Arial"/>
          <w:bCs/>
          <w:color w:val="000000"/>
          <w:sz w:val="22"/>
          <w:szCs w:val="22"/>
        </w:rPr>
      </w:pPr>
    </w:p>
    <w:p w14:paraId="398404CC" w14:textId="77777777" w:rsidR="00CA4927" w:rsidRPr="00E80E20" w:rsidRDefault="00CA4927" w:rsidP="006F4DED">
      <w:pPr>
        <w:autoSpaceDE w:val="0"/>
        <w:autoSpaceDN w:val="0"/>
        <w:adjustRightInd w:val="0"/>
        <w:rPr>
          <w:rFonts w:ascii="Arial" w:hAnsi="Arial" w:cs="Arial"/>
          <w:bCs/>
          <w:color w:val="000000"/>
          <w:sz w:val="22"/>
          <w:szCs w:val="22"/>
        </w:rPr>
      </w:pPr>
      <w:r w:rsidRPr="00E80E20">
        <w:rPr>
          <w:rFonts w:ascii="Arial" w:hAnsi="Arial" w:cs="Arial"/>
          <w:bCs/>
          <w:color w:val="000000"/>
          <w:sz w:val="22"/>
          <w:szCs w:val="22"/>
        </w:rPr>
        <w:t>Um einen wirksamen Brandschutz in den einzelnen Einrichtungen der TUM sicher zu stellen, delegiert die Universitätsleitung ihre Zuständigkeiten auf die Leit</w:t>
      </w:r>
      <w:r>
        <w:rPr>
          <w:rFonts w:ascii="Arial" w:hAnsi="Arial" w:cs="Arial"/>
          <w:bCs/>
          <w:color w:val="000000"/>
          <w:sz w:val="22"/>
          <w:szCs w:val="22"/>
        </w:rPr>
        <w:t>ungen</w:t>
      </w:r>
      <w:r w:rsidRPr="00E80E20">
        <w:rPr>
          <w:rFonts w:ascii="Arial" w:hAnsi="Arial" w:cs="Arial"/>
          <w:bCs/>
          <w:color w:val="000000"/>
          <w:sz w:val="22"/>
          <w:szCs w:val="22"/>
        </w:rPr>
        <w:t xml:space="preserve"> der Fakultäten, Institute, Lehrstühle und sonstigen Einrichtungen und auf die Leit</w:t>
      </w:r>
      <w:r>
        <w:rPr>
          <w:rFonts w:ascii="Arial" w:hAnsi="Arial" w:cs="Arial"/>
          <w:bCs/>
          <w:color w:val="000000"/>
          <w:sz w:val="22"/>
          <w:szCs w:val="22"/>
        </w:rPr>
        <w:t>ungen</w:t>
      </w:r>
      <w:r w:rsidRPr="00E80E20">
        <w:rPr>
          <w:rFonts w:ascii="Arial" w:hAnsi="Arial" w:cs="Arial"/>
          <w:bCs/>
          <w:color w:val="000000"/>
          <w:sz w:val="22"/>
          <w:szCs w:val="22"/>
        </w:rPr>
        <w:t xml:space="preserve"> der Abteilungen der Verwaltung jeweils im Rahmen ihrer Befugnisse. Diese werden nachfolgend als Verantwortliche bezeichnet.</w:t>
      </w:r>
    </w:p>
    <w:p w14:paraId="18B8D610" w14:textId="77777777" w:rsidR="00CA4927" w:rsidRPr="00E80E20" w:rsidRDefault="00CA4927" w:rsidP="006F4DED">
      <w:pPr>
        <w:autoSpaceDE w:val="0"/>
        <w:autoSpaceDN w:val="0"/>
        <w:adjustRightInd w:val="0"/>
        <w:rPr>
          <w:rFonts w:ascii="Arial" w:hAnsi="Arial" w:cs="Arial"/>
          <w:bCs/>
          <w:color w:val="000000"/>
          <w:sz w:val="22"/>
          <w:szCs w:val="22"/>
        </w:rPr>
      </w:pPr>
    </w:p>
    <w:p w14:paraId="05F8D006" w14:textId="35025A4E" w:rsidR="00CA4927" w:rsidRDefault="00D42654" w:rsidP="006F4DED">
      <w:pPr>
        <w:autoSpaceDE w:val="0"/>
        <w:autoSpaceDN w:val="0"/>
        <w:adjustRightInd w:val="0"/>
        <w:rPr>
          <w:rFonts w:ascii="Arial" w:hAnsi="Arial" w:cs="Arial"/>
          <w:bCs/>
          <w:color w:val="000000"/>
          <w:sz w:val="22"/>
          <w:szCs w:val="22"/>
        </w:rPr>
      </w:pPr>
      <w:r>
        <w:rPr>
          <w:rFonts w:ascii="Arial" w:hAnsi="Arial" w:cs="Arial"/>
          <w:bCs/>
          <w:color w:val="000000"/>
          <w:sz w:val="22"/>
          <w:szCs w:val="22"/>
        </w:rPr>
        <w:t xml:space="preserve">Brandschutzordnungen sind </w:t>
      </w:r>
      <w:r w:rsidRPr="00D42654">
        <w:rPr>
          <w:rFonts w:ascii="Arial" w:hAnsi="Arial" w:cs="Arial"/>
          <w:b/>
          <w:bCs/>
          <w:color w:val="000000"/>
          <w:sz w:val="22"/>
          <w:szCs w:val="22"/>
          <w:u w:val="single"/>
        </w:rPr>
        <w:t>auf ein bestimmtes Objekt zugeschnittene</w:t>
      </w:r>
      <w:r>
        <w:rPr>
          <w:rFonts w:ascii="Arial" w:hAnsi="Arial" w:cs="Arial"/>
          <w:bCs/>
          <w:color w:val="000000"/>
          <w:sz w:val="22"/>
          <w:szCs w:val="22"/>
        </w:rPr>
        <w:t xml:space="preserve"> Zusammenfassungen von Regeln für die Brandverhütung und das Verhalten im Brandfall. </w:t>
      </w:r>
      <w:r w:rsidR="00CA4927">
        <w:rPr>
          <w:rFonts w:ascii="Arial" w:hAnsi="Arial" w:cs="Arial"/>
          <w:bCs/>
          <w:color w:val="000000"/>
          <w:sz w:val="22"/>
          <w:szCs w:val="22"/>
        </w:rPr>
        <w:t>A</w:t>
      </w:r>
      <w:r w:rsidR="00CA4927" w:rsidRPr="00E80E20">
        <w:rPr>
          <w:rFonts w:ascii="Arial" w:hAnsi="Arial" w:cs="Arial"/>
          <w:bCs/>
          <w:color w:val="000000"/>
          <w:sz w:val="22"/>
          <w:szCs w:val="22"/>
        </w:rPr>
        <w:t xml:space="preserve">ngesichts der Verschiedenheit der Institute, Lehrstühle und sonstigen Einrichtungen und ihrer unterschiedlichen Betriebsabläufe ist es </w:t>
      </w:r>
      <w:r w:rsidR="00CA4927">
        <w:rPr>
          <w:rFonts w:ascii="Arial" w:hAnsi="Arial" w:cs="Arial"/>
          <w:bCs/>
          <w:color w:val="000000"/>
          <w:sz w:val="22"/>
          <w:szCs w:val="22"/>
        </w:rPr>
        <w:t>nur begrenzt</w:t>
      </w:r>
      <w:r w:rsidR="00CA4927" w:rsidRPr="00E80E20">
        <w:rPr>
          <w:rFonts w:ascii="Arial" w:hAnsi="Arial" w:cs="Arial"/>
          <w:bCs/>
          <w:color w:val="000000"/>
          <w:sz w:val="22"/>
          <w:szCs w:val="22"/>
        </w:rPr>
        <w:t xml:space="preserve"> möglich, ein </w:t>
      </w:r>
      <w:r w:rsidR="00CA4927">
        <w:rPr>
          <w:rFonts w:ascii="Arial" w:hAnsi="Arial" w:cs="Arial"/>
          <w:bCs/>
          <w:color w:val="000000"/>
          <w:sz w:val="22"/>
          <w:szCs w:val="22"/>
        </w:rPr>
        <w:t>allgemein</w:t>
      </w:r>
      <w:r w:rsidR="00CA4927" w:rsidRPr="00E80E20">
        <w:rPr>
          <w:rFonts w:ascii="Arial" w:hAnsi="Arial" w:cs="Arial"/>
          <w:bCs/>
          <w:color w:val="000000"/>
          <w:sz w:val="22"/>
          <w:szCs w:val="22"/>
        </w:rPr>
        <w:t xml:space="preserve">gültiges Muster für die örtlich erforderlichen Brandschutzmaßnahmen aufzustellen. Daher kann diese </w:t>
      </w:r>
      <w:r w:rsidR="00CA4927">
        <w:rPr>
          <w:rFonts w:ascii="Arial" w:hAnsi="Arial" w:cs="Arial"/>
          <w:bCs/>
          <w:color w:val="000000"/>
          <w:sz w:val="22"/>
          <w:szCs w:val="22"/>
        </w:rPr>
        <w:t xml:space="preserve">Arbeitshilfe </w:t>
      </w:r>
      <w:r w:rsidR="00CA4927" w:rsidRPr="00E80E20">
        <w:rPr>
          <w:rFonts w:ascii="Arial" w:hAnsi="Arial" w:cs="Arial"/>
          <w:bCs/>
          <w:color w:val="000000"/>
          <w:sz w:val="22"/>
          <w:szCs w:val="22"/>
        </w:rPr>
        <w:t xml:space="preserve">nur einen allgemeinen Rahmen vorgeben, der </w:t>
      </w:r>
      <w:r w:rsidR="00CE66F9">
        <w:rPr>
          <w:rFonts w:ascii="Arial" w:hAnsi="Arial" w:cs="Arial"/>
          <w:bCs/>
          <w:color w:val="000000"/>
          <w:sz w:val="22"/>
          <w:szCs w:val="22"/>
        </w:rPr>
        <w:t xml:space="preserve">von den Verantwortlichen </w:t>
      </w:r>
      <w:r w:rsidR="00CA4927" w:rsidRPr="00E80E20">
        <w:rPr>
          <w:rFonts w:ascii="Arial" w:hAnsi="Arial" w:cs="Arial"/>
          <w:bCs/>
          <w:color w:val="000000"/>
          <w:sz w:val="22"/>
          <w:szCs w:val="22"/>
        </w:rPr>
        <w:t xml:space="preserve">vor Ort individuell </w:t>
      </w:r>
      <w:r w:rsidR="00CA4927">
        <w:rPr>
          <w:rFonts w:ascii="Arial" w:hAnsi="Arial" w:cs="Arial"/>
          <w:bCs/>
          <w:color w:val="000000"/>
          <w:sz w:val="22"/>
          <w:szCs w:val="22"/>
        </w:rPr>
        <w:t xml:space="preserve">überprüft und </w:t>
      </w:r>
      <w:r w:rsidR="00CA4927" w:rsidRPr="00E80E20">
        <w:rPr>
          <w:rFonts w:ascii="Arial" w:hAnsi="Arial" w:cs="Arial"/>
          <w:bCs/>
          <w:color w:val="000000"/>
          <w:sz w:val="22"/>
          <w:szCs w:val="22"/>
        </w:rPr>
        <w:t>angepasst werden muss.</w:t>
      </w:r>
      <w:r w:rsidR="00CA4927">
        <w:rPr>
          <w:rFonts w:ascii="Arial" w:hAnsi="Arial" w:cs="Arial"/>
          <w:bCs/>
          <w:color w:val="000000"/>
          <w:sz w:val="22"/>
          <w:szCs w:val="22"/>
        </w:rPr>
        <w:t xml:space="preserve"> Insbesondere der Abschnitt „</w:t>
      </w:r>
      <w:r w:rsidR="00CA4927" w:rsidRPr="00CA4927">
        <w:rPr>
          <w:rFonts w:ascii="Arial" w:hAnsi="Arial" w:cs="Arial"/>
          <w:bCs/>
          <w:color w:val="000000"/>
          <w:sz w:val="22"/>
          <w:szCs w:val="22"/>
        </w:rPr>
        <w:t>Alarmsignale und Anweisungen beachten</w:t>
      </w:r>
      <w:r w:rsidR="00CA4927">
        <w:rPr>
          <w:rFonts w:ascii="Arial" w:hAnsi="Arial" w:cs="Arial"/>
          <w:bCs/>
          <w:color w:val="000000"/>
          <w:sz w:val="22"/>
          <w:szCs w:val="22"/>
        </w:rPr>
        <w:t>“</w:t>
      </w:r>
      <w:r w:rsidR="00CA4927" w:rsidRPr="00E80E20">
        <w:rPr>
          <w:rFonts w:ascii="Arial" w:hAnsi="Arial" w:cs="Arial"/>
          <w:bCs/>
          <w:color w:val="000000"/>
          <w:sz w:val="22"/>
          <w:szCs w:val="22"/>
        </w:rPr>
        <w:t xml:space="preserve"> </w:t>
      </w:r>
      <w:r w:rsidR="00CA4927">
        <w:rPr>
          <w:rFonts w:ascii="Arial" w:hAnsi="Arial" w:cs="Arial"/>
          <w:bCs/>
          <w:color w:val="000000"/>
          <w:sz w:val="22"/>
          <w:szCs w:val="22"/>
        </w:rPr>
        <w:t>ist zwingend zu überarbeiten.</w:t>
      </w:r>
    </w:p>
    <w:p w14:paraId="3551301A" w14:textId="77777777" w:rsidR="00CA4927" w:rsidRDefault="00CA4927" w:rsidP="006F4DED">
      <w:pPr>
        <w:autoSpaceDE w:val="0"/>
        <w:autoSpaceDN w:val="0"/>
        <w:adjustRightInd w:val="0"/>
        <w:rPr>
          <w:rFonts w:ascii="Arial" w:hAnsi="Arial" w:cs="Arial"/>
          <w:bCs/>
          <w:color w:val="000000"/>
          <w:sz w:val="22"/>
          <w:szCs w:val="22"/>
        </w:rPr>
      </w:pPr>
    </w:p>
    <w:p w14:paraId="06AF1896" w14:textId="77777777" w:rsidR="00CA4927" w:rsidRDefault="00CA4927" w:rsidP="006F4DED">
      <w:pPr>
        <w:autoSpaceDE w:val="0"/>
        <w:autoSpaceDN w:val="0"/>
        <w:adjustRightInd w:val="0"/>
        <w:rPr>
          <w:rFonts w:ascii="Arial" w:hAnsi="Arial" w:cs="Arial"/>
          <w:bCs/>
          <w:color w:val="000000"/>
          <w:sz w:val="22"/>
          <w:szCs w:val="22"/>
        </w:rPr>
      </w:pPr>
      <w:r>
        <w:rPr>
          <w:rFonts w:ascii="Arial" w:hAnsi="Arial" w:cs="Arial"/>
          <w:bCs/>
          <w:color w:val="000000"/>
          <w:sz w:val="22"/>
          <w:szCs w:val="22"/>
        </w:rPr>
        <w:t>Das Inhaltsverzeichnis gibt die Anforderungen der DIN 14096 (Stand Mai 2014) in der geforderten Reihenfolge wieder. Nicht zutreffende Abschnitte dürfen entfallen, andere Abschnitte sind nicht zulässig.</w:t>
      </w:r>
    </w:p>
    <w:p w14:paraId="03D2C641" w14:textId="77777777" w:rsidR="00FD7411" w:rsidRDefault="00FD7411" w:rsidP="006F4DED">
      <w:pPr>
        <w:autoSpaceDE w:val="0"/>
        <w:autoSpaceDN w:val="0"/>
        <w:adjustRightInd w:val="0"/>
        <w:rPr>
          <w:rFonts w:ascii="Arial" w:hAnsi="Arial" w:cs="Arial"/>
          <w:bCs/>
          <w:color w:val="000000"/>
          <w:sz w:val="22"/>
          <w:szCs w:val="22"/>
        </w:rPr>
      </w:pPr>
    </w:p>
    <w:p w14:paraId="480C6E60" w14:textId="7BB268E9" w:rsidR="00FD7411" w:rsidRDefault="00FD7411" w:rsidP="006F4DED">
      <w:pPr>
        <w:autoSpaceDE w:val="0"/>
        <w:autoSpaceDN w:val="0"/>
        <w:adjustRightInd w:val="0"/>
        <w:rPr>
          <w:rFonts w:ascii="Arial" w:hAnsi="Arial" w:cs="Arial"/>
          <w:bCs/>
          <w:color w:val="000000"/>
          <w:sz w:val="22"/>
          <w:szCs w:val="22"/>
        </w:rPr>
      </w:pPr>
      <w:r>
        <w:rPr>
          <w:rFonts w:ascii="Arial" w:hAnsi="Arial" w:cs="Arial"/>
          <w:bCs/>
          <w:color w:val="000000"/>
          <w:sz w:val="22"/>
          <w:szCs w:val="22"/>
        </w:rPr>
        <w:t>Brandschutzordnungen müssen stets auf dem aktuellen Stand gehalten werden und sind mindestens alle 2 Jahre zu überprüfen.</w:t>
      </w:r>
    </w:p>
    <w:p w14:paraId="066FBB51" w14:textId="77777777" w:rsidR="00FD7411" w:rsidRDefault="00FD7411" w:rsidP="006F4DED">
      <w:pPr>
        <w:autoSpaceDE w:val="0"/>
        <w:autoSpaceDN w:val="0"/>
        <w:adjustRightInd w:val="0"/>
        <w:rPr>
          <w:rFonts w:ascii="Arial" w:hAnsi="Arial" w:cs="Arial"/>
          <w:bCs/>
          <w:color w:val="000000"/>
          <w:sz w:val="22"/>
          <w:szCs w:val="22"/>
        </w:rPr>
      </w:pPr>
    </w:p>
    <w:p w14:paraId="0771D1E5" w14:textId="1FFA7281" w:rsidR="00FD7411" w:rsidRPr="00E80E20" w:rsidRDefault="00FD7411" w:rsidP="006F4DED">
      <w:pPr>
        <w:autoSpaceDE w:val="0"/>
        <w:autoSpaceDN w:val="0"/>
        <w:adjustRightInd w:val="0"/>
        <w:rPr>
          <w:rFonts w:ascii="Arial" w:hAnsi="Arial" w:cs="Arial"/>
          <w:bCs/>
          <w:color w:val="000000"/>
          <w:sz w:val="22"/>
          <w:szCs w:val="22"/>
        </w:rPr>
      </w:pPr>
      <w:r>
        <w:rPr>
          <w:rFonts w:ascii="Arial" w:hAnsi="Arial" w:cs="Arial"/>
          <w:bCs/>
          <w:color w:val="000000"/>
          <w:sz w:val="22"/>
          <w:szCs w:val="22"/>
        </w:rPr>
        <w:t xml:space="preserve">Die aktuelle Brandschutzordnung Teil B muss jeder Person, </w:t>
      </w:r>
      <w:r w:rsidRPr="00FD7411">
        <w:rPr>
          <w:rFonts w:ascii="Arial" w:hAnsi="Arial" w:cs="Arial"/>
          <w:bCs/>
          <w:color w:val="000000"/>
          <w:sz w:val="22"/>
          <w:szCs w:val="22"/>
        </w:rPr>
        <w:t>die sich nicht nur vorübergehend im Gebäude aufh</w:t>
      </w:r>
      <w:r>
        <w:rPr>
          <w:rFonts w:ascii="Arial" w:hAnsi="Arial" w:cs="Arial"/>
          <w:bCs/>
          <w:color w:val="000000"/>
          <w:sz w:val="22"/>
          <w:szCs w:val="22"/>
        </w:rPr>
        <w:t>ä</w:t>
      </w:r>
      <w:r w:rsidRPr="00FD7411">
        <w:rPr>
          <w:rFonts w:ascii="Arial" w:hAnsi="Arial" w:cs="Arial"/>
          <w:bCs/>
          <w:color w:val="000000"/>
          <w:sz w:val="22"/>
          <w:szCs w:val="22"/>
        </w:rPr>
        <w:t>lt</w:t>
      </w:r>
      <w:r>
        <w:rPr>
          <w:rFonts w:ascii="Arial" w:hAnsi="Arial" w:cs="Arial"/>
          <w:bCs/>
          <w:color w:val="000000"/>
          <w:sz w:val="22"/>
          <w:szCs w:val="22"/>
        </w:rPr>
        <w:t xml:space="preserve">, zugänglich gemacht werden. Die Inhalte sollten regelmäßig Bestandteil der jährlichen Unterweisung sein. </w:t>
      </w:r>
    </w:p>
    <w:p w14:paraId="064EDC62" w14:textId="77777777" w:rsidR="00CA4927" w:rsidRPr="00E80E20" w:rsidRDefault="00CA4927" w:rsidP="006F4DED">
      <w:pPr>
        <w:autoSpaceDE w:val="0"/>
        <w:autoSpaceDN w:val="0"/>
        <w:adjustRightInd w:val="0"/>
        <w:rPr>
          <w:rFonts w:ascii="Arial" w:hAnsi="Arial" w:cs="Arial"/>
          <w:bCs/>
          <w:color w:val="000000"/>
          <w:sz w:val="22"/>
          <w:szCs w:val="22"/>
        </w:rPr>
      </w:pPr>
    </w:p>
    <w:p w14:paraId="327AF9F6" w14:textId="77777777" w:rsidR="001E53DA" w:rsidRDefault="001E53DA" w:rsidP="006F4DED">
      <w:pPr>
        <w:autoSpaceDE w:val="0"/>
        <w:autoSpaceDN w:val="0"/>
        <w:adjustRightInd w:val="0"/>
        <w:rPr>
          <w:rFonts w:ascii="Arial" w:hAnsi="Arial" w:cs="Arial"/>
          <w:b/>
          <w:bCs/>
          <w:color w:val="000000"/>
          <w:sz w:val="28"/>
          <w:szCs w:val="28"/>
        </w:rPr>
        <w:sectPr w:rsidR="001E53DA" w:rsidSect="008A606F">
          <w:headerReference w:type="default" r:id="rId7"/>
          <w:footerReference w:type="even" r:id="rId8"/>
          <w:pgSz w:w="12240" w:h="15840"/>
          <w:pgMar w:top="1417" w:right="2340" w:bottom="1134" w:left="1417" w:header="720" w:footer="720" w:gutter="0"/>
          <w:cols w:space="720"/>
          <w:noEndnote/>
          <w:docGrid w:linePitch="360"/>
        </w:sectPr>
      </w:pPr>
    </w:p>
    <w:p w14:paraId="52624296" w14:textId="6B29825C" w:rsidR="00CA4927" w:rsidRDefault="00CA4927" w:rsidP="006F4DED">
      <w:pPr>
        <w:autoSpaceDE w:val="0"/>
        <w:autoSpaceDN w:val="0"/>
        <w:adjustRightInd w:val="0"/>
        <w:rPr>
          <w:rFonts w:ascii="TUM Neue Helvetica 55 Regular" w:hAnsi="TUM Neue Helvetica 55 Regular" w:cs="Arial"/>
          <w:b/>
          <w:bCs/>
          <w:color w:val="000000"/>
          <w:sz w:val="32"/>
          <w:szCs w:val="32"/>
        </w:rPr>
      </w:pPr>
      <w:r>
        <w:rPr>
          <w:rFonts w:ascii="Arial" w:hAnsi="Arial" w:cs="Arial"/>
          <w:b/>
          <w:bCs/>
          <w:color w:val="000000"/>
          <w:sz w:val="28"/>
          <w:szCs w:val="28"/>
        </w:rPr>
        <w:lastRenderedPageBreak/>
        <w:t>Brandschutzordnung Teil B nach DIN 14096</w:t>
      </w:r>
    </w:p>
    <w:p w14:paraId="1EA15F7E" w14:textId="77777777" w:rsidR="0056118E" w:rsidRPr="001A310E" w:rsidRDefault="0056118E" w:rsidP="006F4DED">
      <w:pPr>
        <w:autoSpaceDE w:val="0"/>
        <w:autoSpaceDN w:val="0"/>
        <w:adjustRightInd w:val="0"/>
        <w:rPr>
          <w:rFonts w:ascii="TUM Neue Helvetica 55 Regular" w:hAnsi="TUM Neue Helvetica 55 Regular" w:cs="Arial"/>
          <w:b/>
          <w:bCs/>
          <w:color w:val="000000"/>
          <w:sz w:val="32"/>
          <w:szCs w:val="32"/>
        </w:rPr>
      </w:pPr>
    </w:p>
    <w:p w14:paraId="1CAEC9A0" w14:textId="77777777" w:rsidR="006579CE" w:rsidRPr="00480BB2" w:rsidRDefault="006579CE" w:rsidP="006F4DED">
      <w:pPr>
        <w:autoSpaceDE w:val="0"/>
        <w:autoSpaceDN w:val="0"/>
        <w:adjustRightInd w:val="0"/>
        <w:ind w:left="360"/>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"Es entspricht der Lebenserfahrung, dass mit der Entstehung</w:t>
      </w:r>
    </w:p>
    <w:p w14:paraId="7879AD94" w14:textId="77777777" w:rsidR="006579CE" w:rsidRPr="00480BB2" w:rsidRDefault="006579CE" w:rsidP="006F4DED">
      <w:pPr>
        <w:autoSpaceDE w:val="0"/>
        <w:autoSpaceDN w:val="0"/>
        <w:adjustRightInd w:val="0"/>
        <w:ind w:left="360"/>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eines Brandes praktisch jederzeit gerechnet werden muss.</w:t>
      </w:r>
    </w:p>
    <w:p w14:paraId="6F04F848" w14:textId="77777777" w:rsidR="006579CE" w:rsidRPr="00480BB2" w:rsidRDefault="006579CE" w:rsidP="006F4DED">
      <w:pPr>
        <w:autoSpaceDE w:val="0"/>
        <w:autoSpaceDN w:val="0"/>
        <w:adjustRightInd w:val="0"/>
        <w:ind w:left="360"/>
        <w:rPr>
          <w:rFonts w:ascii="TUM Neue Helvetica 55 Regular" w:hAnsi="TUM Neue Helvetica 55 Regular" w:cs="Arial"/>
          <w:bCs/>
          <w:i/>
          <w:color w:val="000000"/>
          <w:sz w:val="22"/>
          <w:szCs w:val="22"/>
        </w:rPr>
      </w:pPr>
    </w:p>
    <w:p w14:paraId="2CB5C331" w14:textId="77777777" w:rsidR="006579CE" w:rsidRPr="00480BB2" w:rsidRDefault="006579CE" w:rsidP="006F4DED">
      <w:pPr>
        <w:autoSpaceDE w:val="0"/>
        <w:autoSpaceDN w:val="0"/>
        <w:adjustRightInd w:val="0"/>
        <w:ind w:left="360"/>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Der Umstand, dass in vielen Gebäuden jahrzehntelang kein Brand ausbricht, beweist nicht, dass keine Gefahr besteht, sondern stellt für die Betroffenen einen Glücksfall dar, mit dessen Ende jederzeit gerechnet werden muss."</w:t>
      </w:r>
    </w:p>
    <w:p w14:paraId="540DEAF8" w14:textId="77777777" w:rsidR="006579CE" w:rsidRDefault="006579CE" w:rsidP="006F4DED">
      <w:pPr>
        <w:autoSpaceDE w:val="0"/>
        <w:autoSpaceDN w:val="0"/>
        <w:adjustRightInd w:val="0"/>
        <w:ind w:left="360"/>
        <w:rPr>
          <w:rFonts w:ascii="TUM Neue Helvetica 55 Regular" w:hAnsi="TUM Neue Helvetica 55 Regular" w:cs="Arial"/>
          <w:bCs/>
          <w:i/>
          <w:color w:val="000000"/>
        </w:rPr>
      </w:pPr>
    </w:p>
    <w:p w14:paraId="34FC0077" w14:textId="77777777" w:rsidR="006579CE" w:rsidRPr="00480BB2" w:rsidRDefault="006579CE" w:rsidP="006F4DED">
      <w:pPr>
        <w:autoSpaceDE w:val="0"/>
        <w:autoSpaceDN w:val="0"/>
        <w:adjustRightInd w:val="0"/>
        <w:ind w:left="360"/>
        <w:rPr>
          <w:rFonts w:ascii="TUM Neue Helvetica 55 Regular" w:hAnsi="TUM Neue Helvetica 55 Regular" w:cs="Arial"/>
          <w:bCs/>
          <w:color w:val="000000"/>
          <w:sz w:val="18"/>
          <w:szCs w:val="18"/>
        </w:rPr>
      </w:pPr>
      <w:r w:rsidRPr="00480BB2">
        <w:rPr>
          <w:rFonts w:ascii="TUM Neue Helvetica 55 Regular" w:hAnsi="TUM Neue Helvetica 55 Regular" w:cs="Arial"/>
          <w:bCs/>
          <w:color w:val="000000"/>
          <w:sz w:val="18"/>
          <w:szCs w:val="18"/>
        </w:rPr>
        <w:t>Zitat aus einem Urteil des Oberverwaltungsgerichts Münster Az.: 10 A 363/86 vom 11.12.87</w:t>
      </w:r>
    </w:p>
    <w:p w14:paraId="2FD926F0" w14:textId="77777777" w:rsidR="0056118E" w:rsidRDefault="0056118E" w:rsidP="006F4DED">
      <w:pPr>
        <w:autoSpaceDE w:val="0"/>
        <w:autoSpaceDN w:val="0"/>
        <w:adjustRightInd w:val="0"/>
        <w:spacing w:line="360" w:lineRule="auto"/>
        <w:outlineLvl w:val="0"/>
        <w:rPr>
          <w:rFonts w:ascii="TUM Neue Helvetica 55 Regular" w:hAnsi="TUM Neue Helvetica 55 Regular" w:cs="Arial"/>
          <w:b/>
          <w:bCs/>
          <w:color w:val="000000"/>
          <w:sz w:val="32"/>
          <w:szCs w:val="32"/>
        </w:rPr>
      </w:pPr>
    </w:p>
    <w:p w14:paraId="38B78793" w14:textId="77777777" w:rsidR="0056118E" w:rsidRPr="001A310E" w:rsidRDefault="0056118E" w:rsidP="006F4DED">
      <w:pPr>
        <w:autoSpaceDE w:val="0"/>
        <w:autoSpaceDN w:val="0"/>
        <w:adjustRightInd w:val="0"/>
        <w:spacing w:line="360" w:lineRule="auto"/>
        <w:outlineLvl w:val="0"/>
        <w:rPr>
          <w:rFonts w:ascii="TUM Neue Helvetica 55 Regular" w:hAnsi="TUM Neue Helvetica 55 Regular" w:cs="Arial"/>
          <w:b/>
          <w:bCs/>
          <w:color w:val="000000"/>
          <w:sz w:val="32"/>
          <w:szCs w:val="32"/>
        </w:rPr>
      </w:pPr>
      <w:r w:rsidRPr="00D27379">
        <w:rPr>
          <w:rFonts w:ascii="TUM Neue Helvetica 55 Regular" w:hAnsi="TUM Neue Helvetica 55 Regular" w:cs="Arial"/>
          <w:b/>
          <w:bCs/>
          <w:color w:val="000000"/>
          <w:sz w:val="28"/>
          <w:szCs w:val="28"/>
        </w:rPr>
        <w:t>Inhaltsverzeichnis</w:t>
      </w:r>
    </w:p>
    <w:p w14:paraId="73D8E9B1" w14:textId="77777777" w:rsidR="00CA4927" w:rsidRDefault="00CA4927" w:rsidP="006F4DED">
      <w:pPr>
        <w:numPr>
          <w:ilvl w:val="0"/>
          <w:numId w:val="2"/>
        </w:numPr>
        <w:autoSpaceDE w:val="0"/>
        <w:autoSpaceDN w:val="0"/>
        <w:adjustRightInd w:val="0"/>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Einleitung</w:t>
      </w:r>
    </w:p>
    <w:p w14:paraId="638A1C97" w14:textId="77777777" w:rsidR="0056118E" w:rsidRPr="001A310E" w:rsidRDefault="0056118E" w:rsidP="006F4DED">
      <w:pPr>
        <w:numPr>
          <w:ilvl w:val="0"/>
          <w:numId w:val="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Brandschutzordnung</w:t>
      </w:r>
    </w:p>
    <w:p w14:paraId="4477BF45" w14:textId="77777777" w:rsidR="0056118E" w:rsidRPr="001A310E" w:rsidRDefault="0056118E" w:rsidP="006F4DED">
      <w:pPr>
        <w:numPr>
          <w:ilvl w:val="0"/>
          <w:numId w:val="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Brandverhütung </w:t>
      </w:r>
    </w:p>
    <w:p w14:paraId="40F1A1EB" w14:textId="77777777" w:rsidR="0056118E" w:rsidRPr="001A310E" w:rsidRDefault="0056118E" w:rsidP="006F4DED">
      <w:pPr>
        <w:numPr>
          <w:ilvl w:val="0"/>
          <w:numId w:val="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und Rauchausbreitung </w:t>
      </w:r>
    </w:p>
    <w:p w14:paraId="10DD84C6" w14:textId="77777777" w:rsidR="0056118E" w:rsidRPr="001A310E" w:rsidRDefault="0056118E" w:rsidP="006F4DED">
      <w:pPr>
        <w:numPr>
          <w:ilvl w:val="0"/>
          <w:numId w:val="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 und Rettungswege </w:t>
      </w:r>
    </w:p>
    <w:p w14:paraId="1D3B4F96" w14:textId="77777777" w:rsidR="0056118E" w:rsidRPr="001A310E" w:rsidRDefault="0056118E" w:rsidP="006F4DED">
      <w:pPr>
        <w:numPr>
          <w:ilvl w:val="0"/>
          <w:numId w:val="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Melde- und Löscheinrichtungen </w:t>
      </w:r>
    </w:p>
    <w:p w14:paraId="0768F50D" w14:textId="77777777" w:rsidR="0056118E" w:rsidRPr="001A310E" w:rsidRDefault="0056118E" w:rsidP="006F4DED">
      <w:pPr>
        <w:numPr>
          <w:ilvl w:val="0"/>
          <w:numId w:val="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Verhalten im Brandfall </w:t>
      </w:r>
    </w:p>
    <w:p w14:paraId="608DB91B" w14:textId="77777777" w:rsidR="0056118E" w:rsidRDefault="0056118E" w:rsidP="006F4DED">
      <w:pPr>
        <w:numPr>
          <w:ilvl w:val="0"/>
          <w:numId w:val="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melden </w:t>
      </w:r>
    </w:p>
    <w:p w14:paraId="3803224B" w14:textId="77777777" w:rsidR="0056118E" w:rsidRPr="001A310E" w:rsidRDefault="0056118E" w:rsidP="006F4DED">
      <w:pPr>
        <w:numPr>
          <w:ilvl w:val="0"/>
          <w:numId w:val="2"/>
        </w:numPr>
        <w:autoSpaceDE w:val="0"/>
        <w:autoSpaceDN w:val="0"/>
        <w:adjustRightInd w:val="0"/>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Alarmsignale und Anweisungen beachten</w:t>
      </w:r>
    </w:p>
    <w:p w14:paraId="6B4756C8" w14:textId="77777777" w:rsidR="0056118E" w:rsidRPr="001A310E" w:rsidRDefault="0056118E" w:rsidP="006F4DED">
      <w:pPr>
        <w:numPr>
          <w:ilvl w:val="0"/>
          <w:numId w:val="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In Sicherheit bringen </w:t>
      </w:r>
    </w:p>
    <w:p w14:paraId="2AD9380F" w14:textId="77777777" w:rsidR="0056118E" w:rsidRPr="001A310E" w:rsidRDefault="0056118E" w:rsidP="006F4DED">
      <w:pPr>
        <w:numPr>
          <w:ilvl w:val="0"/>
          <w:numId w:val="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Löschversuche unternehmen</w:t>
      </w:r>
    </w:p>
    <w:p w14:paraId="6A486599" w14:textId="77777777" w:rsidR="0056118E" w:rsidRPr="001A310E" w:rsidRDefault="0056118E" w:rsidP="006F4DED">
      <w:pPr>
        <w:numPr>
          <w:ilvl w:val="0"/>
          <w:numId w:val="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Besondere Verhaltensregeln </w:t>
      </w:r>
    </w:p>
    <w:p w14:paraId="766E89BA" w14:textId="77777777" w:rsidR="00CA4927" w:rsidRPr="005B0332" w:rsidRDefault="00CA4927" w:rsidP="006F4DED">
      <w:pPr>
        <w:autoSpaceDE w:val="0"/>
        <w:autoSpaceDN w:val="0"/>
        <w:adjustRightInd w:val="0"/>
        <w:ind w:left="360"/>
        <w:outlineLvl w:val="0"/>
        <w:rPr>
          <w:rFonts w:ascii="TUM Neue Helvetica 55 Regular" w:hAnsi="TUM Neue Helvetica 55 Regular" w:cs="Arial"/>
          <w:sz w:val="22"/>
          <w:szCs w:val="22"/>
        </w:rPr>
      </w:pPr>
    </w:p>
    <w:p w14:paraId="09A69B09" w14:textId="77777777" w:rsidR="00CA4927" w:rsidRPr="001A310E" w:rsidRDefault="00B003B8" w:rsidP="006F4DED">
      <w:pPr>
        <w:numPr>
          <w:ilvl w:val="0"/>
          <w:numId w:val="27"/>
        </w:numPr>
        <w:autoSpaceDE w:val="0"/>
        <w:autoSpaceDN w:val="0"/>
        <w:adjustRightInd w:val="0"/>
        <w:ind w:left="426" w:hanging="426"/>
        <w:rPr>
          <w:rFonts w:ascii="TUM Neue Helvetica 55 Regular" w:hAnsi="TUM Neue Helvetica 55 Regular" w:cs="Arial"/>
          <w:color w:val="000000"/>
        </w:rPr>
      </w:pPr>
      <w:r>
        <w:rPr>
          <w:rFonts w:ascii="TUM Neue Helvetica 55 Regular" w:hAnsi="TUM Neue Helvetica 55 Regular" w:cs="Arial"/>
          <w:b/>
          <w:bCs/>
          <w:color w:val="000000"/>
          <w:sz w:val="28"/>
          <w:szCs w:val="28"/>
        </w:rPr>
        <w:t>Einleitung</w:t>
      </w:r>
    </w:p>
    <w:p w14:paraId="5796627D" w14:textId="77777777" w:rsidR="00B003B8" w:rsidRDefault="00B003B8" w:rsidP="006F4DED">
      <w:pPr>
        <w:autoSpaceDE w:val="0"/>
        <w:autoSpaceDN w:val="0"/>
        <w:adjustRightInd w:val="0"/>
        <w:ind w:left="360"/>
        <w:rPr>
          <w:rFonts w:ascii="TUM Neue Helvetica 55 Regular" w:hAnsi="TUM Neue Helvetica 55 Regular" w:cs="Arial"/>
          <w:bCs/>
          <w:i/>
          <w:color w:val="000000"/>
          <w:sz w:val="22"/>
          <w:szCs w:val="22"/>
        </w:rPr>
      </w:pPr>
    </w:p>
    <w:p w14:paraId="49987027" w14:textId="77777777" w:rsidR="00B003B8" w:rsidRDefault="00B003B8" w:rsidP="006F4DED">
      <w:pPr>
        <w:pStyle w:val="Listenabsatz"/>
        <w:autoSpaceDE w:val="0"/>
        <w:autoSpaceDN w:val="0"/>
        <w:adjustRightInd w:val="0"/>
        <w:ind w:left="0"/>
        <w:rPr>
          <w:rFonts w:ascii="Arial" w:hAnsi="Arial" w:cs="Arial"/>
          <w:bCs/>
          <w:color w:val="000000"/>
          <w:sz w:val="22"/>
          <w:szCs w:val="22"/>
        </w:rPr>
      </w:pPr>
    </w:p>
    <w:p w14:paraId="78136959" w14:textId="77777777" w:rsidR="00B003B8" w:rsidRDefault="00B003B8" w:rsidP="006F4DED">
      <w:pPr>
        <w:pStyle w:val="Listenabsatz"/>
        <w:autoSpaceDE w:val="0"/>
        <w:autoSpaceDN w:val="0"/>
        <w:adjustRightInd w:val="0"/>
        <w:ind w:left="0"/>
        <w:rPr>
          <w:rFonts w:ascii="Arial" w:hAnsi="Arial" w:cs="Arial"/>
          <w:bCs/>
          <w:color w:val="000000"/>
          <w:sz w:val="22"/>
          <w:szCs w:val="22"/>
        </w:rPr>
      </w:pPr>
      <w:r w:rsidRPr="00325E1C">
        <w:rPr>
          <w:rFonts w:ascii="Arial" w:hAnsi="Arial" w:cs="Arial"/>
          <w:bCs/>
          <w:color w:val="000000"/>
          <w:sz w:val="22"/>
          <w:szCs w:val="22"/>
        </w:rPr>
        <w:t xml:space="preserve">Die Brandschutzordnung nach DIN 14096 besteht aus drei Teilen. </w:t>
      </w:r>
      <w:r>
        <w:rPr>
          <w:rFonts w:ascii="Arial" w:hAnsi="Arial" w:cs="Arial"/>
          <w:bCs/>
          <w:color w:val="000000"/>
          <w:sz w:val="22"/>
          <w:szCs w:val="22"/>
        </w:rPr>
        <w:t>Teil A ist ein nach einheitlichen Gesichtspunkten gestalteter, öffentlicher Aushang, Teil C richtet sich an Personen mit besonderen Brandschutzaufgaben, denen über ihre allgemeinen Pflichten hinaus besondere Aufgaben im Brandschutz übertragen sind.</w:t>
      </w:r>
    </w:p>
    <w:p w14:paraId="1BBD6BBA" w14:textId="77777777" w:rsidR="00B003B8" w:rsidRDefault="00B003B8" w:rsidP="006F4DED">
      <w:pPr>
        <w:pStyle w:val="Listenabsatz"/>
        <w:autoSpaceDE w:val="0"/>
        <w:autoSpaceDN w:val="0"/>
        <w:adjustRightInd w:val="0"/>
        <w:ind w:left="0"/>
        <w:rPr>
          <w:rFonts w:ascii="Arial" w:hAnsi="Arial" w:cs="Arial"/>
          <w:bCs/>
          <w:color w:val="000000"/>
          <w:sz w:val="22"/>
          <w:szCs w:val="22"/>
        </w:rPr>
      </w:pPr>
    </w:p>
    <w:p w14:paraId="4CDA83BB" w14:textId="13CB2A5B" w:rsidR="00B003B8" w:rsidRDefault="00B003B8" w:rsidP="006F4DED">
      <w:pPr>
        <w:pStyle w:val="Listenabsatz"/>
        <w:autoSpaceDE w:val="0"/>
        <w:autoSpaceDN w:val="0"/>
        <w:adjustRightInd w:val="0"/>
        <w:ind w:left="0"/>
        <w:rPr>
          <w:rFonts w:ascii="Arial" w:hAnsi="Arial" w:cs="Arial"/>
          <w:bCs/>
          <w:color w:val="000000"/>
          <w:sz w:val="22"/>
          <w:szCs w:val="22"/>
        </w:rPr>
      </w:pPr>
      <w:r>
        <w:rPr>
          <w:rFonts w:ascii="Arial" w:hAnsi="Arial" w:cs="Arial"/>
          <w:bCs/>
          <w:color w:val="000000"/>
          <w:sz w:val="22"/>
          <w:szCs w:val="22"/>
        </w:rPr>
        <w:t>Der vorliegende Teil B richtet sich an Personen ohne besondere Brandschutzaufgaben, die sich nicht nur vorübergehend im Gebäude aufhalten.</w:t>
      </w:r>
      <w:r>
        <w:rPr>
          <w:rFonts w:ascii="Arial" w:hAnsi="Arial" w:cs="Arial"/>
          <w:bCs/>
          <w:color w:val="000000"/>
          <w:sz w:val="22"/>
          <w:szCs w:val="22"/>
        </w:rPr>
        <w:br/>
        <w:t xml:space="preserve"> </w:t>
      </w:r>
      <w:r>
        <w:rPr>
          <w:rFonts w:ascii="Arial" w:hAnsi="Arial" w:cs="Arial"/>
          <w:bCs/>
          <w:color w:val="000000"/>
          <w:sz w:val="22"/>
          <w:szCs w:val="22"/>
        </w:rPr>
        <w:br/>
      </w:r>
      <w:r w:rsidRPr="00E80E20">
        <w:rPr>
          <w:rFonts w:ascii="Arial" w:hAnsi="Arial" w:cs="Arial"/>
          <w:bCs/>
          <w:color w:val="000000"/>
          <w:sz w:val="22"/>
          <w:szCs w:val="22"/>
        </w:rPr>
        <w:t>Diese B</w:t>
      </w:r>
      <w:r>
        <w:rPr>
          <w:rFonts w:ascii="Arial" w:hAnsi="Arial" w:cs="Arial"/>
          <w:bCs/>
          <w:color w:val="000000"/>
          <w:sz w:val="22"/>
          <w:szCs w:val="22"/>
        </w:rPr>
        <w:t>r</w:t>
      </w:r>
      <w:r w:rsidRPr="00E80E20">
        <w:rPr>
          <w:rFonts w:ascii="Arial" w:hAnsi="Arial" w:cs="Arial"/>
          <w:bCs/>
          <w:color w:val="000000"/>
          <w:sz w:val="22"/>
          <w:szCs w:val="22"/>
        </w:rPr>
        <w:t>ands</w:t>
      </w:r>
      <w:r>
        <w:rPr>
          <w:rFonts w:ascii="Arial" w:hAnsi="Arial" w:cs="Arial"/>
          <w:bCs/>
          <w:color w:val="000000"/>
          <w:sz w:val="22"/>
          <w:szCs w:val="22"/>
        </w:rPr>
        <w:t>c</w:t>
      </w:r>
      <w:r w:rsidRPr="00E80E20">
        <w:rPr>
          <w:rFonts w:ascii="Arial" w:hAnsi="Arial" w:cs="Arial"/>
          <w:bCs/>
          <w:color w:val="000000"/>
          <w:sz w:val="22"/>
          <w:szCs w:val="22"/>
        </w:rPr>
        <w:t xml:space="preserve">hutzordnung Teil </w:t>
      </w:r>
      <w:r w:rsidR="00655899">
        <w:rPr>
          <w:rFonts w:ascii="Arial" w:hAnsi="Arial" w:cs="Arial"/>
          <w:bCs/>
          <w:color w:val="000000"/>
          <w:sz w:val="22"/>
          <w:szCs w:val="22"/>
        </w:rPr>
        <w:t>B</w:t>
      </w:r>
      <w:r>
        <w:rPr>
          <w:rFonts w:ascii="Arial" w:hAnsi="Arial" w:cs="Arial"/>
          <w:bCs/>
          <w:color w:val="000000"/>
          <w:sz w:val="22"/>
          <w:szCs w:val="22"/>
        </w:rPr>
        <w:t xml:space="preserve"> gilt für</w:t>
      </w:r>
      <w:r w:rsidR="0004442A">
        <w:rPr>
          <w:rFonts w:ascii="Arial" w:hAnsi="Arial" w:cs="Arial"/>
          <w:bCs/>
          <w:color w:val="000000"/>
          <w:sz w:val="22"/>
          <w:szCs w:val="22"/>
        </w:rPr>
        <w:t xml:space="preserve"> Gebäude 0503 </w:t>
      </w:r>
      <w:r>
        <w:rPr>
          <w:rFonts w:ascii="Arial" w:hAnsi="Arial" w:cs="Arial"/>
          <w:bCs/>
          <w:color w:val="000000"/>
          <w:sz w:val="22"/>
          <w:szCs w:val="22"/>
        </w:rPr>
        <w:t xml:space="preserve">und tritt zum </w:t>
      </w:r>
      <w:r w:rsidR="0004442A" w:rsidRPr="0004442A">
        <w:rPr>
          <w:rFonts w:ascii="Arial" w:hAnsi="Arial" w:cs="Arial"/>
          <w:bCs/>
          <w:color w:val="FF0000"/>
          <w:sz w:val="22"/>
          <w:szCs w:val="22"/>
        </w:rPr>
        <w:t>XXXX</w:t>
      </w:r>
      <w:r w:rsidRPr="0004442A">
        <w:rPr>
          <w:rStyle w:val="Kommentarzeichen"/>
          <w:color w:val="FF0000"/>
        </w:rPr>
        <w:commentReference w:id="1"/>
      </w:r>
      <w:r>
        <w:rPr>
          <w:rFonts w:ascii="Arial" w:hAnsi="Arial" w:cs="Arial"/>
          <w:bCs/>
          <w:color w:val="000000"/>
          <w:sz w:val="22"/>
          <w:szCs w:val="22"/>
        </w:rPr>
        <w:t xml:space="preserve"> in Kraft.</w:t>
      </w:r>
    </w:p>
    <w:p w14:paraId="75FC6982" w14:textId="77777777" w:rsidR="00B003B8" w:rsidRDefault="00B003B8" w:rsidP="006F4DED">
      <w:pPr>
        <w:pStyle w:val="Listenabsatz"/>
        <w:autoSpaceDE w:val="0"/>
        <w:autoSpaceDN w:val="0"/>
        <w:adjustRightInd w:val="0"/>
        <w:ind w:left="426"/>
        <w:rPr>
          <w:rFonts w:ascii="Arial" w:hAnsi="Arial" w:cs="Arial"/>
          <w:bCs/>
          <w:color w:val="000000"/>
          <w:sz w:val="22"/>
          <w:szCs w:val="22"/>
        </w:rPr>
      </w:pPr>
    </w:p>
    <w:p w14:paraId="6F68927D" w14:textId="77777777" w:rsidR="00B003B8" w:rsidRDefault="00B003B8" w:rsidP="006F4DED">
      <w:pPr>
        <w:pStyle w:val="Listenabsatz"/>
        <w:autoSpaceDE w:val="0"/>
        <w:autoSpaceDN w:val="0"/>
        <w:adjustRightInd w:val="0"/>
        <w:ind w:left="426"/>
        <w:rPr>
          <w:rFonts w:ascii="Arial" w:hAnsi="Arial" w:cs="Arial"/>
          <w:bCs/>
          <w:color w:val="000000"/>
          <w:sz w:val="22"/>
          <w:szCs w:val="22"/>
        </w:rPr>
      </w:pPr>
    </w:p>
    <w:p w14:paraId="19C8C5C4" w14:textId="77777777" w:rsidR="00B003B8" w:rsidRDefault="00B003B8" w:rsidP="006F4DED">
      <w:pPr>
        <w:pStyle w:val="Listenabsatz"/>
        <w:autoSpaceDE w:val="0"/>
        <w:autoSpaceDN w:val="0"/>
        <w:adjustRightInd w:val="0"/>
        <w:ind w:left="426"/>
        <w:rPr>
          <w:rFonts w:ascii="Arial" w:hAnsi="Arial" w:cs="Arial"/>
          <w:bCs/>
          <w:color w:val="000000"/>
          <w:sz w:val="22"/>
          <w:szCs w:val="22"/>
        </w:rPr>
      </w:pPr>
    </w:p>
    <w:p w14:paraId="4657A986" w14:textId="77777777" w:rsidR="00B003B8" w:rsidRDefault="00B003B8" w:rsidP="006F4DED">
      <w:pPr>
        <w:pStyle w:val="Listenabsatz"/>
        <w:autoSpaceDE w:val="0"/>
        <w:autoSpaceDN w:val="0"/>
        <w:adjustRightInd w:val="0"/>
        <w:ind w:left="426"/>
        <w:rPr>
          <w:rFonts w:ascii="Arial" w:hAnsi="Arial" w:cs="Arial"/>
          <w:bCs/>
          <w:color w:val="000000"/>
          <w:sz w:val="22"/>
          <w:szCs w:val="22"/>
        </w:rPr>
      </w:pPr>
    </w:p>
    <w:p w14:paraId="2C0F51CC" w14:textId="77777777" w:rsidR="00B003B8" w:rsidRDefault="00B003B8" w:rsidP="006F4DED">
      <w:pPr>
        <w:pStyle w:val="Listenabsatz"/>
        <w:autoSpaceDE w:val="0"/>
        <w:autoSpaceDN w:val="0"/>
        <w:adjustRightInd w:val="0"/>
        <w:ind w:left="426"/>
        <w:rPr>
          <w:rFonts w:ascii="Arial" w:hAnsi="Arial" w:cs="Arial"/>
          <w:bCs/>
          <w:color w:val="000000"/>
          <w:sz w:val="22"/>
          <w:szCs w:val="22"/>
        </w:rPr>
      </w:pPr>
    </w:p>
    <w:p w14:paraId="62C1C9F6" w14:textId="77777777" w:rsidR="00B003B8" w:rsidRDefault="00B003B8" w:rsidP="006F4DED">
      <w:pPr>
        <w:pStyle w:val="Listenabsatz"/>
        <w:autoSpaceDE w:val="0"/>
        <w:autoSpaceDN w:val="0"/>
        <w:adjustRightInd w:val="0"/>
        <w:ind w:left="426"/>
        <w:rPr>
          <w:rFonts w:ascii="Arial" w:hAnsi="Arial" w:cs="Arial"/>
          <w:bCs/>
          <w:color w:val="000000"/>
          <w:sz w:val="22"/>
          <w:szCs w:val="22"/>
        </w:rPr>
      </w:pPr>
    </w:p>
    <w:p w14:paraId="3F6DCDD1" w14:textId="77777777" w:rsidR="00B003B8" w:rsidRDefault="00B003B8" w:rsidP="006F4DED">
      <w:pPr>
        <w:pStyle w:val="Listenabsatz"/>
        <w:autoSpaceDE w:val="0"/>
        <w:autoSpaceDN w:val="0"/>
        <w:adjustRightInd w:val="0"/>
        <w:ind w:left="0"/>
        <w:rPr>
          <w:rFonts w:ascii="Arial" w:hAnsi="Arial" w:cs="Arial"/>
          <w:b/>
          <w:bCs/>
          <w:sz w:val="28"/>
          <w:szCs w:val="28"/>
        </w:rPr>
      </w:pPr>
      <w:r>
        <w:rPr>
          <w:rFonts w:ascii="Arial" w:hAnsi="Arial" w:cs="Arial"/>
          <w:bCs/>
          <w:color w:val="000000"/>
          <w:sz w:val="22"/>
          <w:szCs w:val="22"/>
        </w:rPr>
        <w:t>Datum</w:t>
      </w:r>
      <w:r>
        <w:rPr>
          <w:rFonts w:ascii="Arial" w:hAnsi="Arial" w:cs="Arial"/>
          <w:bCs/>
          <w:color w:val="000000"/>
          <w:sz w:val="22"/>
          <w:szCs w:val="22"/>
        </w:rPr>
        <w:tab/>
      </w:r>
      <w:r>
        <w:rPr>
          <w:rFonts w:ascii="Arial" w:hAnsi="Arial" w:cs="Arial"/>
          <w:bCs/>
          <w:color w:val="000000"/>
          <w:sz w:val="22"/>
          <w:szCs w:val="22"/>
        </w:rPr>
        <w:tab/>
      </w:r>
      <w:commentRangeStart w:id="2"/>
      <w:r>
        <w:rPr>
          <w:rFonts w:ascii="Arial" w:hAnsi="Arial" w:cs="Arial"/>
          <w:bCs/>
          <w:color w:val="000000"/>
          <w:sz w:val="22"/>
          <w:szCs w:val="22"/>
        </w:rPr>
        <w:t>Unterschrift</w:t>
      </w:r>
      <w:commentRangeEnd w:id="2"/>
      <w:r>
        <w:rPr>
          <w:rStyle w:val="Kommentarzeichen"/>
        </w:rPr>
        <w:commentReference w:id="2"/>
      </w:r>
    </w:p>
    <w:p w14:paraId="727D9088" w14:textId="77777777" w:rsidR="0056118E" w:rsidRPr="001A310E" w:rsidRDefault="0056118E" w:rsidP="006F4DED">
      <w:pPr>
        <w:autoSpaceDE w:val="0"/>
        <w:autoSpaceDN w:val="0"/>
        <w:adjustRightInd w:val="0"/>
        <w:rPr>
          <w:rFonts w:ascii="TUM Neue Helvetica 55 Regular" w:hAnsi="TUM Neue Helvetica 55 Regular" w:cs="Arial"/>
          <w:b/>
          <w:bCs/>
          <w:color w:val="FFFFFF"/>
          <w:sz w:val="36"/>
          <w:szCs w:val="36"/>
        </w:rPr>
      </w:pPr>
      <w:r>
        <w:rPr>
          <w:rFonts w:ascii="TUM Neue Helvetica 55 Regular" w:hAnsi="TUM Neue Helvetica 55 Regular" w:cs="Arial"/>
          <w:b/>
          <w:bCs/>
          <w:color w:val="FFFFFF"/>
          <w:sz w:val="36"/>
          <w:szCs w:val="36"/>
        </w:rPr>
        <w:br w:type="page"/>
      </w:r>
      <w:r w:rsidRPr="001A310E">
        <w:rPr>
          <w:rFonts w:ascii="TUM Neue Helvetica 55 Regular" w:hAnsi="TUM Neue Helvetica 55 Regular" w:cs="Arial"/>
          <w:b/>
          <w:bCs/>
          <w:color w:val="FFFFFF"/>
          <w:sz w:val="36"/>
          <w:szCs w:val="36"/>
        </w:rPr>
        <w:lastRenderedPageBreak/>
        <w:t>Brandschutzordnung</w:t>
      </w:r>
    </w:p>
    <w:p w14:paraId="561EA7CB" w14:textId="77777777" w:rsidR="0056118E" w:rsidRPr="005779FC" w:rsidRDefault="0056118E" w:rsidP="006F4DED">
      <w:pPr>
        <w:numPr>
          <w:ilvl w:val="0"/>
          <w:numId w:val="30"/>
        </w:numPr>
        <w:autoSpaceDE w:val="0"/>
        <w:autoSpaceDN w:val="0"/>
        <w:adjustRightInd w:val="0"/>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Brandschutzordnung</w:t>
      </w:r>
    </w:p>
    <w:p w14:paraId="7117F048" w14:textId="77777777" w:rsidR="0056118E" w:rsidRDefault="0056118E" w:rsidP="006F4DED">
      <w:pPr>
        <w:autoSpaceDE w:val="0"/>
        <w:autoSpaceDN w:val="0"/>
        <w:adjustRightInd w:val="0"/>
        <w:ind w:left="360"/>
        <w:outlineLvl w:val="0"/>
        <w:rPr>
          <w:rFonts w:ascii="TUM Neue Helvetica 55 Regular" w:hAnsi="TUM Neue Helvetica 55 Regular" w:cs="Arial"/>
          <w:b/>
          <w:bCs/>
          <w:color w:val="000000"/>
          <w:sz w:val="32"/>
          <w:szCs w:val="32"/>
        </w:rPr>
      </w:pPr>
    </w:p>
    <w:p w14:paraId="3E69FCAF" w14:textId="368B49F9" w:rsidR="0056118E" w:rsidRDefault="0056118E" w:rsidP="006F4DED">
      <w:pPr>
        <w:autoSpaceDE w:val="0"/>
        <w:autoSpaceDN w:val="0"/>
        <w:adjustRightInd w:val="0"/>
        <w:outlineLvl w:val="0"/>
        <w:rPr>
          <w:rFonts w:ascii="TUM Neue Helvetica 55 Regular" w:hAnsi="TUM Neue Helvetica 55 Regular" w:cs="Arial"/>
          <w:sz w:val="22"/>
          <w:szCs w:val="22"/>
        </w:rPr>
      </w:pPr>
      <w:r w:rsidRPr="005B0332">
        <w:rPr>
          <w:rFonts w:ascii="TUM Neue Helvetica 55 Regular" w:hAnsi="TUM Neue Helvetica 55 Regular" w:cs="Arial"/>
          <w:bCs/>
          <w:sz w:val="22"/>
          <w:szCs w:val="22"/>
        </w:rPr>
        <w:t>Die Brandschutzordnung Teil B</w:t>
      </w:r>
      <w:r w:rsidRPr="005B0332">
        <w:rPr>
          <w:rFonts w:ascii="TUM Neue Helvetica 55 Regular" w:hAnsi="TUM Neue Helvetica 55 Regular" w:cs="Arial"/>
          <w:sz w:val="22"/>
          <w:szCs w:val="22"/>
        </w:rPr>
        <w:t xml:space="preserve"> nach DIN 14096 richtet sich an Personen</w:t>
      </w:r>
      <w:r>
        <w:rPr>
          <w:rFonts w:ascii="TUM Neue Helvetica 55 Regular" w:hAnsi="TUM Neue Helvetica 55 Regular" w:cs="Arial"/>
          <w:sz w:val="22"/>
          <w:szCs w:val="22"/>
        </w:rPr>
        <w:t xml:space="preserve"> ohne besondere Brandschutzaufgaben, die sich nicht nur vorübergehend in Gebäuden der Technischen Universität München aufhalten.</w:t>
      </w:r>
    </w:p>
    <w:p w14:paraId="030F893D" w14:textId="3B9D2786" w:rsidR="002E2573" w:rsidRDefault="0056118E" w:rsidP="006F4DED">
      <w:pPr>
        <w:autoSpaceDE w:val="0"/>
        <w:autoSpaceDN w:val="0"/>
        <w:adjustRightInd w:val="0"/>
        <w:outlineLvl w:val="0"/>
        <w:rPr>
          <w:rFonts w:ascii="TUM Neue Helvetica 55 Regular" w:hAnsi="TUM Neue Helvetica 55 Regular" w:cs="Arial"/>
          <w:sz w:val="22"/>
          <w:szCs w:val="22"/>
        </w:rPr>
      </w:pPr>
      <w:r>
        <w:rPr>
          <w:rFonts w:ascii="TUM Neue Helvetica 55 Regular" w:hAnsi="TUM Neue Helvetica 55 Regular" w:cs="Arial"/>
          <w:sz w:val="22"/>
          <w:szCs w:val="22"/>
        </w:rPr>
        <w:t xml:space="preserve">Aushänge entsprechend Brandschutzordnung Teil A müssen </w:t>
      </w:r>
      <w:r w:rsidR="00655899">
        <w:rPr>
          <w:rFonts w:ascii="TUM Neue Helvetica 55 Regular" w:hAnsi="TUM Neue Helvetica 55 Regular" w:cs="Arial"/>
          <w:sz w:val="22"/>
          <w:szCs w:val="22"/>
        </w:rPr>
        <w:t xml:space="preserve">in der Nähe der Telefonapparate </w:t>
      </w:r>
      <w:r>
        <w:rPr>
          <w:rFonts w:ascii="TUM Neue Helvetica 55 Regular" w:hAnsi="TUM Neue Helvetica 55 Regular" w:cs="Arial"/>
          <w:sz w:val="22"/>
          <w:szCs w:val="22"/>
        </w:rPr>
        <w:t>gut sichtbar angebracht sein. Aushänge, die nicht mehr gut lesbar sind oder deren Inhalt nicht mehr zutrifft, müssen ersetzt werden.</w:t>
      </w:r>
    </w:p>
    <w:p w14:paraId="06109D77" w14:textId="77777777" w:rsidR="002E2573" w:rsidRDefault="002E2573" w:rsidP="006F4DED">
      <w:pPr>
        <w:autoSpaceDE w:val="0"/>
        <w:autoSpaceDN w:val="0"/>
        <w:adjustRightInd w:val="0"/>
        <w:outlineLvl w:val="0"/>
        <w:rPr>
          <w:rFonts w:ascii="TUM Neue Helvetica 55 Regular" w:hAnsi="TUM Neue Helvetica 55 Regular" w:cs="Arial"/>
          <w:sz w:val="22"/>
          <w:szCs w:val="22"/>
        </w:rPr>
      </w:pPr>
    </w:p>
    <w:p w14:paraId="46758977" w14:textId="23EC1337" w:rsidR="0056118E" w:rsidRDefault="0004442A" w:rsidP="006F4DED">
      <w:pPr>
        <w:autoSpaceDE w:val="0"/>
        <w:autoSpaceDN w:val="0"/>
        <w:adjustRightInd w:val="0"/>
        <w:outlineLvl w:val="0"/>
        <w:rPr>
          <w:rFonts w:ascii="TUM Neue Helvetica 55 Regular" w:hAnsi="TUM Neue Helvetica 55 Regular" w:cs="Arial"/>
          <w:sz w:val="22"/>
          <w:szCs w:val="22"/>
        </w:rPr>
      </w:pPr>
      <w:r>
        <w:rPr>
          <w:noProof/>
        </w:rPr>
        <w:drawing>
          <wp:inline distT="0" distB="0" distL="0" distR="0" wp14:anchorId="32A9E220" wp14:editId="3A54A17E">
            <wp:extent cx="5381625" cy="3733800"/>
            <wp:effectExtent l="0" t="0" r="9525" b="0"/>
            <wp:docPr id="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backgroundRemoval t="2381" b="99762" l="0" r="99670">
                                  <a14:foregroundMark x1="9076" y1="42143" x2="9076" y2="42143"/>
                                  <a14:foregroundMark x1="56601" y1="41905" x2="56601" y2="41905"/>
                                  <a14:foregroundMark x1="56931" y1="33333" x2="56931" y2="33333"/>
                                  <a14:foregroundMark x1="55941" y1="45238" x2="55941" y2="45238"/>
                                  <a14:foregroundMark x1="165" y1="33571" x2="99340" y2="34286"/>
                                  <a14:foregroundMark x1="31683" y1="38095" x2="99175" y2="38571"/>
                                  <a14:foregroundMark x1="33003" y1="45952" x2="98845" y2="45714"/>
                                  <a14:foregroundMark x1="47855" y1="40476" x2="47855" y2="40476"/>
                                  <a14:foregroundMark x1="47360" y1="45476" x2="47360" y2="45476"/>
                                  <a14:foregroundMark x1="48020" y1="51429" x2="48020" y2="51429"/>
                                  <a14:foregroundMark x1="47690" y1="61667" x2="47690" y2="61667"/>
                                  <a14:foregroundMark x1="48185" y1="53571" x2="47690" y2="66667"/>
                                  <a14:foregroundMark x1="24917" y1="12619" x2="24917" y2="12619"/>
                                  <a14:foregroundMark x1="1155" y1="2381" x2="99340" y2="2381"/>
                                  <a14:foregroundMark x1="47030" y1="3571" x2="47855" y2="99762"/>
                                  <a14:foregroundMark x1="825" y1="97143" x2="99670" y2="95952"/>
                                  <a14:foregroundMark x1="1485" y1="98333" x2="2310" y2="3333"/>
                                  <a14:foregroundMark x1="52805" y1="3571" x2="52145" y2="97143"/>
                                  <a14:foregroundMark x1="98350" y1="97857" x2="97855" y2="3333"/>
                                  <a14:foregroundMark x1="53960" y1="52619" x2="96370" y2="52143"/>
                                  <a14:foregroundMark x1="54290" y1="68095" x2="96370" y2="68095"/>
                                  <a14:foregroundMark x1="54290" y1="95238" x2="96040" y2="68571"/>
                                  <a14:foregroundMark x1="58581" y1="94286" x2="97525" y2="93571"/>
                                  <a14:foregroundMark x1="18647" y1="88810" x2="18647" y2="88810"/>
                                  <a14:foregroundMark x1="18152" y1="86190" x2="18152" y2="86190"/>
                                  <a14:foregroundMark x1="21452" y1="86905" x2="21452" y2="86905"/>
                                  <a14:foregroundMark x1="21617" y1="91905" x2="21617" y2="91905"/>
                                  <a14:foregroundMark x1="33003" y1="42143" x2="32343" y2="43333"/>
                                  <a14:foregroundMark x1="33333" y1="43810" x2="33333" y2="43810"/>
                                  <a14:foregroundMark x1="27228" y1="89762" x2="27228" y2="91667"/>
                                  <a14:backgroundMark x1="33498" y1="42381" x2="45380" y2="42143"/>
                                  <a14:backgroundMark x1="33993" y1="45476" x2="45545" y2="45238"/>
                                  <a14:backgroundMark x1="45710" y1="44762" x2="45710" y2="41905"/>
                                  <a14:backgroundMark x1="22112" y1="85476" x2="26073" y2="85476"/>
                                  <a14:backgroundMark x1="26733" y1="92381" x2="26238" y2="85238"/>
                                </a14:backgroundRemoval>
                              </a14:imgEffect>
                            </a14:imgLayer>
                          </a14:imgProps>
                        </a:ext>
                        <a:ext uri="{28A0092B-C50C-407E-A947-70E740481C1C}">
                          <a14:useLocalDpi xmlns:a14="http://schemas.microsoft.com/office/drawing/2010/main" val="0"/>
                        </a:ext>
                      </a:extLst>
                    </a:blip>
                    <a:srcRect l="53" r="53"/>
                    <a:stretch/>
                  </pic:blipFill>
                  <pic:spPr bwMode="auto">
                    <a:xfrm>
                      <a:off x="0" y="0"/>
                      <a:ext cx="5381625" cy="3733800"/>
                    </a:xfrm>
                    <a:prstGeom prst="rect">
                      <a:avLst/>
                    </a:prstGeom>
                    <a:noFill/>
                    <a:ln>
                      <a:noFill/>
                    </a:ln>
                  </pic:spPr>
                </pic:pic>
              </a:graphicData>
            </a:graphic>
          </wp:inline>
        </w:drawing>
      </w:r>
    </w:p>
    <w:p w14:paraId="262783A6" w14:textId="613E3D91" w:rsidR="0056118E" w:rsidRDefault="0056118E" w:rsidP="006F4DED">
      <w:pPr>
        <w:autoSpaceDE w:val="0"/>
        <w:autoSpaceDN w:val="0"/>
        <w:adjustRightInd w:val="0"/>
        <w:outlineLvl w:val="0"/>
        <w:rPr>
          <w:rFonts w:ascii="TUM Neue Helvetica 55 Regular" w:hAnsi="TUM Neue Helvetica 55 Regular" w:cs="Arial"/>
        </w:rPr>
      </w:pPr>
      <w:r w:rsidRPr="001A310E">
        <w:rPr>
          <w:rFonts w:ascii="TUM Neue Helvetica 55 Regular" w:hAnsi="TUM Neue Helvetica 55 Regular" w:cs="Arial"/>
        </w:rPr>
        <w:t>Abbildung: Aushang der Brandschutzordnung Teil A</w:t>
      </w:r>
      <w:r w:rsidR="00146969" w:rsidRPr="00146969">
        <w:rPr>
          <w:rFonts w:ascii="Arial" w:hAnsi="Arial" w:cs="Arial"/>
        </w:rPr>
        <w:t xml:space="preserve"> </w:t>
      </w:r>
      <w:r w:rsidR="00146969">
        <w:rPr>
          <w:rFonts w:ascii="Arial" w:hAnsi="Arial" w:cs="Arial"/>
        </w:rPr>
        <w:t>incl. Notfall-Rufnummern</w:t>
      </w:r>
    </w:p>
    <w:p w14:paraId="54F2314C" w14:textId="77777777" w:rsidR="0056118E" w:rsidRDefault="0056118E" w:rsidP="006F4DED">
      <w:pPr>
        <w:autoSpaceDE w:val="0"/>
        <w:autoSpaceDN w:val="0"/>
        <w:adjustRightInd w:val="0"/>
        <w:outlineLvl w:val="0"/>
        <w:rPr>
          <w:rFonts w:ascii="TUM Neue Helvetica 55 Regular" w:hAnsi="TUM Neue Helvetica 55 Regular" w:cs="Arial"/>
          <w:b/>
          <w:bCs/>
          <w:color w:val="000000"/>
          <w:sz w:val="32"/>
          <w:szCs w:val="32"/>
        </w:rPr>
      </w:pPr>
    </w:p>
    <w:p w14:paraId="6A5A2113" w14:textId="77777777" w:rsidR="0056118E" w:rsidRDefault="0056118E" w:rsidP="006F4DED">
      <w:pPr>
        <w:numPr>
          <w:ilvl w:val="0"/>
          <w:numId w:val="30"/>
        </w:numPr>
        <w:autoSpaceDE w:val="0"/>
        <w:autoSpaceDN w:val="0"/>
        <w:adjustRightInd w:val="0"/>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Brandverhütung</w:t>
      </w:r>
    </w:p>
    <w:p w14:paraId="1EB3C865" w14:textId="77777777" w:rsidR="0056118E" w:rsidRDefault="0056118E" w:rsidP="006F4DED">
      <w:pPr>
        <w:autoSpaceDE w:val="0"/>
        <w:autoSpaceDN w:val="0"/>
        <w:adjustRightInd w:val="0"/>
        <w:ind w:left="360"/>
        <w:outlineLvl w:val="0"/>
        <w:rPr>
          <w:rFonts w:ascii="TUM Neue Helvetica 55 Regular" w:hAnsi="TUM Neue Helvetica 55 Regular" w:cs="Arial"/>
          <w:b/>
          <w:bCs/>
          <w:color w:val="000000"/>
          <w:sz w:val="28"/>
          <w:szCs w:val="28"/>
        </w:rPr>
      </w:pPr>
    </w:p>
    <w:p w14:paraId="721B9325"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r w:rsidRPr="005779FC">
        <w:rPr>
          <w:rFonts w:ascii="TUM Neue Helvetica 55 Regular" w:hAnsi="TUM Neue Helvetica 55 Regular" w:cs="Arial"/>
          <w:bCs/>
          <w:color w:val="000000"/>
          <w:sz w:val="22"/>
          <w:szCs w:val="22"/>
        </w:rPr>
        <w:t>Alle</w:t>
      </w:r>
      <w:r w:rsidRPr="001A310E">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in der Hochschule Beschäftigten </w:t>
      </w:r>
      <w:r>
        <w:rPr>
          <w:rFonts w:ascii="TUM Neue Helvetica 55 Regular" w:hAnsi="TUM Neue Helvetica 55 Regular" w:cs="Arial"/>
          <w:color w:val="000000"/>
          <w:sz w:val="22"/>
          <w:szCs w:val="22"/>
        </w:rPr>
        <w:t xml:space="preserve">und alle Studierenden </w:t>
      </w:r>
      <w:r w:rsidRPr="001A310E">
        <w:rPr>
          <w:rFonts w:ascii="TUM Neue Helvetica 55 Regular" w:hAnsi="TUM Neue Helvetica 55 Regular" w:cs="Arial"/>
          <w:color w:val="000000"/>
          <w:sz w:val="22"/>
          <w:szCs w:val="22"/>
        </w:rPr>
        <w:t>sind verpflichtet, durch ihr Verhalten zur Verhütung von Bränden beizutragen.</w:t>
      </w:r>
    </w:p>
    <w:p w14:paraId="26E8E515" w14:textId="4ED886CE"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Jeder Vorgesetzte ist verpflichtet, seine Mitarbeiter/innen und die Studierenden über den Inhalt der Brandschutzordnung im Rahmen einer Unterweisung zu informieren. </w:t>
      </w:r>
      <w:r w:rsidR="0080723A">
        <w:rPr>
          <w:rFonts w:ascii="TUM Neue Helvetica 55 Regular" w:hAnsi="TUM Neue Helvetica 55 Regular" w:cs="Arial"/>
          <w:color w:val="000000"/>
          <w:sz w:val="22"/>
          <w:szCs w:val="22"/>
        </w:rPr>
        <w:t xml:space="preserve">Bestandteil der Unterweisung sind Räumungsübungen. </w:t>
      </w:r>
      <w:r w:rsidRPr="001A310E">
        <w:rPr>
          <w:rFonts w:ascii="TUM Neue Helvetica 55 Regular" w:hAnsi="TUM Neue Helvetica 55 Regular" w:cs="Arial"/>
          <w:color w:val="000000"/>
          <w:sz w:val="22"/>
          <w:szCs w:val="22"/>
        </w:rPr>
        <w:t xml:space="preserve">Alle haben sich mit dieser Brandschutzordnung und dem Aushang </w:t>
      </w:r>
      <w:r>
        <w:rPr>
          <w:rFonts w:ascii="TUM Neue Helvetica 55 Regular" w:hAnsi="TUM Neue Helvetica 55 Regular" w:cs="Arial"/>
          <w:color w:val="000000"/>
          <w:sz w:val="22"/>
          <w:szCs w:val="22"/>
        </w:rPr>
        <w:t xml:space="preserve">der </w:t>
      </w:r>
      <w:r w:rsidRPr="001A310E">
        <w:rPr>
          <w:rFonts w:ascii="TUM Neue Helvetica 55 Regular" w:hAnsi="TUM Neue Helvetica 55 Regular" w:cs="Arial"/>
          <w:color w:val="000000"/>
          <w:sz w:val="22"/>
          <w:szCs w:val="22"/>
        </w:rPr>
        <w:t xml:space="preserve">Brandschutzordnung Teil A (siehe Punkt </w:t>
      </w:r>
      <w:r w:rsidR="00F827EE">
        <w:rPr>
          <w:rFonts w:ascii="TUM Neue Helvetica 55 Regular" w:hAnsi="TUM Neue Helvetica 55 Regular" w:cs="Arial"/>
          <w:color w:val="000000"/>
          <w:sz w:val="22"/>
          <w:szCs w:val="22"/>
        </w:rPr>
        <w:t>b</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vertraut zu machen, um dadurch einen effektiven, vorbeugenden Brandschutz und ein umsichtiges rasches Handeln im Brandfall zu ermöglichen.</w:t>
      </w:r>
    </w:p>
    <w:p w14:paraId="4FA92D2C"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2836C2F5" w14:textId="77777777" w:rsidR="0056118E" w:rsidRPr="001A310E" w:rsidRDefault="0056118E" w:rsidP="006F4DED">
      <w:pPr>
        <w:autoSpaceDE w:val="0"/>
        <w:autoSpaceDN w:val="0"/>
        <w:adjustRightInd w:val="0"/>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lastRenderedPageBreak/>
        <w:t>Verbote des Hantierens mit offenem Feuer</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sind strikt zu </w:t>
      </w:r>
      <w:r>
        <w:rPr>
          <w:rFonts w:ascii="TUM Neue Helvetica 55 Regular" w:hAnsi="TUM Neue Helvetica 55 Regular" w:cs="Arial"/>
          <w:color w:val="000000"/>
          <w:sz w:val="22"/>
          <w:szCs w:val="22"/>
        </w:rPr>
        <w:t>b</w:t>
      </w:r>
      <w:r w:rsidRPr="001A310E">
        <w:rPr>
          <w:rFonts w:ascii="TUM Neue Helvetica 55 Regular" w:hAnsi="TUM Neue Helvetica 55 Regular" w:cs="Arial"/>
          <w:color w:val="000000"/>
          <w:sz w:val="22"/>
          <w:szCs w:val="22"/>
        </w:rPr>
        <w:t>efolgen und durchzusetzen.</w:t>
      </w:r>
      <w:r>
        <w:rPr>
          <w:rFonts w:ascii="TUM Neue Helvetica 55 Regular" w:hAnsi="TUM Neue Helvetica 55 Regular" w:cs="Arial"/>
          <w:color w:val="000000"/>
          <w:sz w:val="22"/>
          <w:szCs w:val="22"/>
        </w:rPr>
        <w:t xml:space="preserve"> In allen Gebäuden der Technischen Universität München herrscht Rauchverbot.</w:t>
      </w:r>
    </w:p>
    <w:p w14:paraId="57E1FFE7"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14232506" w14:textId="77777777" w:rsidR="0056118E" w:rsidRPr="001A310E" w:rsidRDefault="0056118E" w:rsidP="006F4DED">
      <w:pPr>
        <w:autoSpaceDE w:val="0"/>
        <w:autoSpaceDN w:val="0"/>
        <w:adjustRightInd w:val="0"/>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Brennbare Flüssigkeiten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dürfen niemals in Ausgüsse oder Toiletten geschüttet werden.</w:t>
      </w:r>
    </w:p>
    <w:p w14:paraId="2350246F" w14:textId="77777777" w:rsidR="0056118E" w:rsidRPr="001A310E" w:rsidRDefault="0056118E" w:rsidP="006F4DED">
      <w:pPr>
        <w:autoSpaceDE w:val="0"/>
        <w:autoSpaceDN w:val="0"/>
        <w:adjustRightInd w:val="0"/>
        <w:rPr>
          <w:rFonts w:ascii="TUM Neue Helvetica 55 Regular" w:hAnsi="TUM Neue Helvetica 55 Regular" w:cs="Arial"/>
          <w:b/>
          <w:bCs/>
          <w:color w:val="000000"/>
          <w:sz w:val="22"/>
          <w:szCs w:val="22"/>
        </w:rPr>
      </w:pPr>
    </w:p>
    <w:p w14:paraId="54927437" w14:textId="77777777" w:rsidR="0056118E" w:rsidRPr="001A310E" w:rsidRDefault="0056118E" w:rsidP="006F4DED">
      <w:pPr>
        <w:autoSpaceDE w:val="0"/>
        <w:autoSpaceDN w:val="0"/>
        <w:adjustRightInd w:val="0"/>
        <w:spacing w:line="360" w:lineRule="auto"/>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Elektrogeräte</w:t>
      </w:r>
    </w:p>
    <w:p w14:paraId="11813D2C" w14:textId="77777777" w:rsidR="0056118E" w:rsidRPr="001A310E" w:rsidRDefault="0056118E" w:rsidP="006F4DED">
      <w:pPr>
        <w:numPr>
          <w:ilvl w:val="0"/>
          <w:numId w:val="9"/>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Elektrisch betriebene Geräte und Anlagen müssen den VDE-Bestimmungen entsprechen. Dies ist bei intakten Geräten, die das VDE-Zeichen tragen, gewährleistet.</w:t>
      </w:r>
    </w:p>
    <w:p w14:paraId="261476A3" w14:textId="77777777" w:rsidR="0056118E" w:rsidRPr="001A310E" w:rsidRDefault="0056118E" w:rsidP="006F4DED">
      <w:pPr>
        <w:numPr>
          <w:ilvl w:val="0"/>
          <w:numId w:val="9"/>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Benutzung schadhafter Elektrogeräte ist verboten.</w:t>
      </w:r>
    </w:p>
    <w:p w14:paraId="7A1800C9" w14:textId="77777777" w:rsidR="0056118E" w:rsidRPr="001A310E" w:rsidRDefault="0056118E" w:rsidP="006F4DED">
      <w:pPr>
        <w:numPr>
          <w:ilvl w:val="0"/>
          <w:numId w:val="9"/>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Mängeln an elektrischen Geräten sind diese sofort außer Betrieb zu nehmen.</w:t>
      </w:r>
    </w:p>
    <w:p w14:paraId="05E31A5B" w14:textId="3292E02E" w:rsidR="0056118E" w:rsidRPr="001A310E" w:rsidRDefault="0056118E" w:rsidP="006F4DED">
      <w:pPr>
        <w:numPr>
          <w:ilvl w:val="0"/>
          <w:numId w:val="9"/>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Beim Verlassen der Räume ist darauf zu achten, dass alle elektrischen Geräte (soweit sie betriebsmäßig nicht auf Dauerbetrieb geschaltet sein müssen) abgeschaltet bzw. abgesteckt sind.</w:t>
      </w:r>
    </w:p>
    <w:p w14:paraId="7476C7EF" w14:textId="77777777" w:rsidR="0056118E" w:rsidRDefault="0056118E" w:rsidP="006F4DED">
      <w:pPr>
        <w:numPr>
          <w:ilvl w:val="0"/>
          <w:numId w:val="9"/>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Fest installierte Elektrogeräte (ortsfeste Elektrogeräte) dürfen nur von Elektrofachkräften angeschlossen werden.</w:t>
      </w:r>
    </w:p>
    <w:p w14:paraId="0BE1027B" w14:textId="47AF0453" w:rsidR="0056118E" w:rsidRDefault="0056118E" w:rsidP="006F4DED">
      <w:pPr>
        <w:numPr>
          <w:ilvl w:val="0"/>
          <w:numId w:val="9"/>
        </w:numPr>
        <w:autoSpaceDE w:val="0"/>
        <w:autoSpaceDN w:val="0"/>
        <w:adjustRightInd w:val="0"/>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Kochgeräte dürfen nur unter ständiger Aufsicht und mit einer geeigneten Feuerschutzunterlage, die allseitig mindestens 2 cm über das Gerät hinausreicht, betrieben werden.</w:t>
      </w:r>
    </w:p>
    <w:p w14:paraId="5228D677" w14:textId="77777777" w:rsidR="002A2FCE" w:rsidRPr="002A2FCE" w:rsidRDefault="002A2FCE" w:rsidP="006F4DED">
      <w:pPr>
        <w:numPr>
          <w:ilvl w:val="0"/>
          <w:numId w:val="9"/>
        </w:numPr>
        <w:autoSpaceDE w:val="0"/>
        <w:autoSpaceDN w:val="0"/>
        <w:adjustRightInd w:val="0"/>
        <w:rPr>
          <w:rFonts w:ascii="TUM Neue Helvetica 55 Regular" w:hAnsi="TUM Neue Helvetica 55 Regular" w:cs="Arial"/>
          <w:color w:val="000000"/>
          <w:sz w:val="22"/>
          <w:szCs w:val="22"/>
        </w:rPr>
      </w:pPr>
      <w:r w:rsidRPr="002A2FCE">
        <w:rPr>
          <w:rFonts w:ascii="TUM Neue Helvetica 55 Regular" w:hAnsi="TUM Neue Helvetica 55 Regular" w:cs="Arial"/>
          <w:color w:val="000000"/>
          <w:sz w:val="22"/>
          <w:szCs w:val="22"/>
        </w:rPr>
        <w:t xml:space="preserve">Kopierer u.ä. </w:t>
      </w:r>
      <w:r>
        <w:rPr>
          <w:rFonts w:ascii="TUM Neue Helvetica 55 Regular" w:hAnsi="TUM Neue Helvetica 55 Regular" w:cs="Arial"/>
          <w:color w:val="000000"/>
          <w:sz w:val="22"/>
          <w:szCs w:val="22"/>
        </w:rPr>
        <w:t xml:space="preserve">dürfen </w:t>
      </w:r>
      <w:r w:rsidRPr="002A2FCE">
        <w:rPr>
          <w:rFonts w:ascii="TUM Neue Helvetica 55 Regular" w:hAnsi="TUM Neue Helvetica 55 Regular" w:cs="Arial"/>
          <w:color w:val="000000"/>
          <w:sz w:val="22"/>
          <w:szCs w:val="22"/>
        </w:rPr>
        <w:t>nicht in Fluchtbereichen und Treppenräumen auf</w:t>
      </w:r>
      <w:r>
        <w:rPr>
          <w:rFonts w:ascii="TUM Neue Helvetica 55 Regular" w:hAnsi="TUM Neue Helvetica 55 Regular" w:cs="Arial"/>
          <w:color w:val="000000"/>
          <w:sz w:val="22"/>
          <w:szCs w:val="22"/>
        </w:rPr>
        <w:t>gestellt werden</w:t>
      </w:r>
      <w:r w:rsidRPr="002A2FCE">
        <w:rPr>
          <w:rFonts w:ascii="TUM Neue Helvetica 55 Regular" w:hAnsi="TUM Neue Helvetica 55 Regular" w:cs="Arial"/>
          <w:color w:val="000000"/>
          <w:sz w:val="22"/>
          <w:szCs w:val="22"/>
        </w:rPr>
        <w:t>.</w:t>
      </w:r>
    </w:p>
    <w:p w14:paraId="03B86C66" w14:textId="77777777" w:rsidR="0056118E" w:rsidRPr="001A310E" w:rsidRDefault="0056118E" w:rsidP="006F4DED">
      <w:pPr>
        <w:autoSpaceDE w:val="0"/>
        <w:autoSpaceDN w:val="0"/>
        <w:adjustRightInd w:val="0"/>
        <w:rPr>
          <w:rFonts w:ascii="TUM Neue Helvetica 55 Regular" w:hAnsi="TUM Neue Helvetica 55 Regular" w:cs="Arial"/>
          <w:b/>
          <w:bCs/>
          <w:color w:val="000000"/>
          <w:sz w:val="22"/>
          <w:szCs w:val="22"/>
        </w:rPr>
      </w:pPr>
    </w:p>
    <w:p w14:paraId="55233E60" w14:textId="7C940D2E" w:rsidR="0056118E" w:rsidRDefault="0056118E" w:rsidP="006F4DED">
      <w:pPr>
        <w:autoSpaceDE w:val="0"/>
        <w:autoSpaceDN w:val="0"/>
        <w:adjustRightInd w:val="0"/>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Feuergefährliche Arbeiten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die </w:t>
      </w:r>
      <w:r>
        <w:rPr>
          <w:rFonts w:ascii="TUM Neue Helvetica 55 Regular" w:hAnsi="TUM Neue Helvetica 55 Regular" w:cs="Arial"/>
          <w:color w:val="000000"/>
          <w:sz w:val="22"/>
          <w:szCs w:val="22"/>
        </w:rPr>
        <w:t xml:space="preserve">außerhalb dafür vorgesehener Räume </w:t>
      </w:r>
      <w:r w:rsidRPr="001A310E">
        <w:rPr>
          <w:rFonts w:ascii="TUM Neue Helvetica 55 Regular" w:hAnsi="TUM Neue Helvetica 55 Regular" w:cs="Arial"/>
          <w:color w:val="000000"/>
          <w:sz w:val="22"/>
          <w:szCs w:val="22"/>
        </w:rPr>
        <w:t xml:space="preserve">im Auftrag des Bauamtes, der Liegenschaftsverwaltung, des Technischen Betriebs oder der </w:t>
      </w:r>
      <w:r w:rsidR="00655899">
        <w:rPr>
          <w:rFonts w:ascii="TUM Neue Helvetica 55 Regular" w:hAnsi="TUM Neue Helvetica 55 Regular" w:cs="Arial"/>
          <w:color w:val="000000"/>
          <w:sz w:val="22"/>
          <w:szCs w:val="22"/>
        </w:rPr>
        <w:t xml:space="preserve">Nutzer </w:t>
      </w:r>
      <w:r w:rsidRPr="001A310E">
        <w:rPr>
          <w:rFonts w:ascii="TUM Neue Helvetica 55 Regular" w:hAnsi="TUM Neue Helvetica 55 Regular" w:cs="Arial"/>
          <w:color w:val="000000"/>
          <w:sz w:val="22"/>
          <w:szCs w:val="22"/>
        </w:rPr>
        <w:t xml:space="preserve"> durchgeführt werden, wie Schweißen, Brennschneiden, Trennschleifen, Hantieren mit Flammen usw., dürfen nur mit schriftlicher Genehmigung (</w:t>
      </w:r>
      <w:commentRangeStart w:id="3"/>
      <w:r w:rsidRPr="001A310E">
        <w:rPr>
          <w:rFonts w:ascii="TUM Neue Helvetica 55 Regular" w:hAnsi="TUM Neue Helvetica 55 Regular" w:cs="Arial"/>
          <w:color w:val="000000"/>
          <w:sz w:val="22"/>
          <w:szCs w:val="22"/>
        </w:rPr>
        <w:t>Schweißerlaubnis</w:t>
      </w:r>
      <w:commentRangeEnd w:id="3"/>
      <w:r w:rsidR="00655899">
        <w:rPr>
          <w:rStyle w:val="Kommentarzeichen"/>
        </w:rPr>
        <w:commentReference w:id="3"/>
      </w:r>
      <w:r w:rsidRPr="001A310E">
        <w:rPr>
          <w:rFonts w:ascii="TUM Neue Helvetica 55 Regular" w:hAnsi="TUM Neue Helvetica 55 Regular" w:cs="Arial"/>
          <w:color w:val="000000"/>
          <w:sz w:val="22"/>
          <w:szCs w:val="22"/>
        </w:rPr>
        <w:t xml:space="preserve">) vorgenommen werden. Hierbei sind die in der Schweißerlaubnis aufgeführten Sicherheitsvorkehrungen zu beachten. </w:t>
      </w:r>
    </w:p>
    <w:p w14:paraId="441CC0FE" w14:textId="77777777" w:rsidR="0056118E" w:rsidRDefault="0056118E" w:rsidP="006F4DED">
      <w:pPr>
        <w:autoSpaceDE w:val="0"/>
        <w:autoSpaceDN w:val="0"/>
        <w:adjustRightInd w:val="0"/>
        <w:outlineLvl w:val="0"/>
        <w:rPr>
          <w:rFonts w:ascii="TUM Neue Helvetica 55 Regular" w:hAnsi="TUM Neue Helvetica 55 Regular" w:cs="Arial"/>
          <w:color w:val="000000"/>
          <w:sz w:val="22"/>
          <w:szCs w:val="22"/>
        </w:rPr>
      </w:pPr>
    </w:p>
    <w:p w14:paraId="1E249B21" w14:textId="77777777" w:rsidR="0056118E" w:rsidRDefault="0056118E" w:rsidP="006F4DED">
      <w:pPr>
        <w:autoSpaceDE w:val="0"/>
        <w:autoSpaceDN w:val="0"/>
        <w:adjustRightInd w:val="0"/>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t>Die</w:t>
      </w:r>
      <w:r w:rsidRPr="00ED6EC4">
        <w:rPr>
          <w:rFonts w:ascii="TUM Neue Helvetica 55 Regular" w:hAnsi="TUM Neue Helvetica 55 Regular" w:cs="Arial"/>
          <w:b/>
          <w:color w:val="000000"/>
          <w:sz w:val="22"/>
          <w:szCs w:val="22"/>
        </w:rPr>
        <w:t xml:space="preserve"> Lagerung von brennbaren oder explosiven Stoffen</w:t>
      </w:r>
      <w:r>
        <w:rPr>
          <w:rFonts w:ascii="TUM Neue Helvetica 55 Regular" w:hAnsi="TUM Neue Helvetica 55 Regular" w:cs="Arial"/>
          <w:color w:val="000000"/>
          <w:sz w:val="22"/>
          <w:szCs w:val="22"/>
        </w:rPr>
        <w:t xml:space="preserve"> darf nur in speziell gekennzeichneten und ausgestatteten Räumen durchgeführt werden. </w:t>
      </w:r>
    </w:p>
    <w:p w14:paraId="7D600612" w14:textId="77777777" w:rsidR="0056118E" w:rsidRDefault="0056118E" w:rsidP="006F4DED">
      <w:pPr>
        <w:autoSpaceDE w:val="0"/>
        <w:autoSpaceDN w:val="0"/>
        <w:adjustRightInd w:val="0"/>
        <w:outlineLvl w:val="0"/>
        <w:rPr>
          <w:rFonts w:ascii="TUM Neue Helvetica 55 Regular" w:hAnsi="TUM Neue Helvetica 55 Regular" w:cs="Arial"/>
          <w:color w:val="000000"/>
          <w:sz w:val="22"/>
          <w:szCs w:val="22"/>
        </w:rPr>
      </w:pPr>
    </w:p>
    <w:p w14:paraId="67D5CC82" w14:textId="4923996C" w:rsidR="0056118E" w:rsidRDefault="0056118E" w:rsidP="006F4DED">
      <w:pPr>
        <w:autoSpaceDE w:val="0"/>
        <w:autoSpaceDN w:val="0"/>
        <w:adjustRightInd w:val="0"/>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t>In allen</w:t>
      </w:r>
      <w:r w:rsidRPr="00ED6EC4">
        <w:rPr>
          <w:rFonts w:ascii="TUM Neue Helvetica 55 Regular" w:hAnsi="TUM Neue Helvetica 55 Regular" w:cs="Arial"/>
          <w:b/>
          <w:color w:val="000000"/>
          <w:sz w:val="22"/>
          <w:szCs w:val="22"/>
        </w:rPr>
        <w:t xml:space="preserve"> Laboratorien</w:t>
      </w:r>
      <w:r>
        <w:rPr>
          <w:rFonts w:ascii="TUM Neue Helvetica 55 Regular" w:hAnsi="TUM Neue Helvetica 55 Regular" w:cs="Arial"/>
          <w:color w:val="000000"/>
          <w:sz w:val="22"/>
          <w:szCs w:val="22"/>
        </w:rPr>
        <w:t xml:space="preserve"> ist die Gültigkeit der </w:t>
      </w:r>
      <w:r w:rsidR="00EE3B6E">
        <w:rPr>
          <w:rFonts w:ascii="TUM Neue Helvetica 55 Regular" w:hAnsi="TUM Neue Helvetica 55 Regular" w:cs="Arial"/>
          <w:color w:val="000000"/>
          <w:sz w:val="22"/>
          <w:szCs w:val="22"/>
        </w:rPr>
        <w:t>D</w:t>
      </w:r>
      <w:r>
        <w:rPr>
          <w:rFonts w:ascii="TUM Neue Helvetica 55 Regular" w:hAnsi="TUM Neue Helvetica 55 Regular" w:cs="Arial"/>
          <w:color w:val="000000"/>
          <w:sz w:val="22"/>
          <w:szCs w:val="22"/>
        </w:rPr>
        <w:t>GUV-I</w:t>
      </w:r>
      <w:r w:rsidR="00EE3B6E">
        <w:rPr>
          <w:rFonts w:ascii="TUM Neue Helvetica 55 Regular" w:hAnsi="TUM Neue Helvetica 55 Regular" w:cs="Arial"/>
          <w:color w:val="000000"/>
          <w:sz w:val="22"/>
          <w:szCs w:val="22"/>
        </w:rPr>
        <w:t>nformation 213-</w:t>
      </w:r>
      <w:r>
        <w:rPr>
          <w:rFonts w:ascii="TUM Neue Helvetica 55 Regular" w:hAnsi="TUM Neue Helvetica 55 Regular" w:cs="Arial"/>
          <w:color w:val="000000"/>
          <w:sz w:val="22"/>
          <w:szCs w:val="22"/>
        </w:rPr>
        <w:t>850 „Sicheres Arbeiten in Laboratorien“ zu prüfen und ggf. vollständig anzuwenden.</w:t>
      </w:r>
    </w:p>
    <w:p w14:paraId="10138DB1" w14:textId="77777777" w:rsidR="0056118E" w:rsidRDefault="0056118E" w:rsidP="006F4DED">
      <w:pPr>
        <w:autoSpaceDE w:val="0"/>
        <w:autoSpaceDN w:val="0"/>
        <w:adjustRightInd w:val="0"/>
        <w:outlineLvl w:val="0"/>
        <w:rPr>
          <w:rFonts w:ascii="TUM Neue Helvetica 55 Regular" w:hAnsi="TUM Neue Helvetica 55 Regular" w:cs="Arial"/>
          <w:color w:val="000000"/>
          <w:sz w:val="22"/>
          <w:szCs w:val="22"/>
        </w:rPr>
      </w:pPr>
    </w:p>
    <w:p w14:paraId="592F7972" w14:textId="77777777" w:rsidR="0056118E" w:rsidRDefault="0056118E" w:rsidP="006F4DED">
      <w:pPr>
        <w:autoSpaceDE w:val="0"/>
        <w:autoSpaceDN w:val="0"/>
        <w:adjustRightInd w:val="0"/>
        <w:outlineLvl w:val="0"/>
        <w:rPr>
          <w:rFonts w:ascii="TUM Neue Helvetica 55 Regular" w:hAnsi="TUM Neue Helvetica 55 Regular" w:cs="Arial"/>
          <w:color w:val="000000"/>
          <w:sz w:val="22"/>
          <w:szCs w:val="22"/>
        </w:rPr>
      </w:pPr>
      <w:r w:rsidRPr="008B09D8">
        <w:rPr>
          <w:rFonts w:ascii="TUM Neue Helvetica 55 Regular" w:hAnsi="TUM Neue Helvetica 55 Regular" w:cs="Arial"/>
          <w:b/>
          <w:color w:val="000000"/>
          <w:sz w:val="22"/>
          <w:szCs w:val="22"/>
        </w:rPr>
        <w:t>Brennbare Abfälle</w:t>
      </w:r>
      <w:r>
        <w:rPr>
          <w:rFonts w:ascii="TUM Neue Helvetica 55 Regular" w:hAnsi="TUM Neue Helvetica 55 Regular" w:cs="Arial"/>
          <w:color w:val="000000"/>
          <w:sz w:val="22"/>
          <w:szCs w:val="22"/>
        </w:rPr>
        <w:t xml:space="preserve"> wie z.B. Kartonagen oder Verpackungsmaterial dürfen nicht in Flurbereichen oder Treppenhäusern zwischengelagert werden. Sie sind unverzüglich zu entsorgen. In Werkstätten sind gebrauchte, ölgetränkte Putzlappen in dicht verschlossenen Blechbehältern abzulegen.</w:t>
      </w:r>
    </w:p>
    <w:p w14:paraId="69F15049" w14:textId="77777777" w:rsidR="0080723A" w:rsidRDefault="0080723A" w:rsidP="006F4DED">
      <w:pPr>
        <w:autoSpaceDE w:val="0"/>
        <w:autoSpaceDN w:val="0"/>
        <w:adjustRightInd w:val="0"/>
        <w:outlineLvl w:val="0"/>
        <w:rPr>
          <w:rFonts w:ascii="TUM Neue Helvetica 55 Regular" w:hAnsi="TUM Neue Helvetica 55 Regular" w:cs="Arial"/>
          <w:color w:val="000000"/>
          <w:sz w:val="22"/>
          <w:szCs w:val="22"/>
        </w:rPr>
      </w:pPr>
    </w:p>
    <w:p w14:paraId="5BD087A9" w14:textId="77777777" w:rsidR="0080723A" w:rsidRDefault="0080723A" w:rsidP="0080723A">
      <w:pPr>
        <w:autoSpaceDE w:val="0"/>
        <w:autoSpaceDN w:val="0"/>
        <w:adjustRightInd w:val="0"/>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Eine </w:t>
      </w:r>
      <w:r w:rsidRPr="00204A56">
        <w:rPr>
          <w:rFonts w:ascii="TUM Neue Helvetica 55 Regular" w:hAnsi="TUM Neue Helvetica 55 Regular" w:cs="Arial"/>
          <w:b/>
          <w:color w:val="000000"/>
          <w:sz w:val="22"/>
          <w:szCs w:val="22"/>
        </w:rPr>
        <w:t>Anhäufung brennbarer Stoffe</w:t>
      </w:r>
      <w:r>
        <w:rPr>
          <w:rFonts w:ascii="TUM Neue Helvetica 55 Regular" w:hAnsi="TUM Neue Helvetica 55 Regular" w:cs="Arial"/>
          <w:color w:val="000000"/>
          <w:sz w:val="22"/>
          <w:szCs w:val="22"/>
        </w:rPr>
        <w:t xml:space="preserve"> ist zu vermeiden.</w:t>
      </w:r>
    </w:p>
    <w:p w14:paraId="54585563" w14:textId="77777777" w:rsidR="0080723A" w:rsidRPr="001A310E" w:rsidRDefault="0080723A" w:rsidP="006F4DED">
      <w:pPr>
        <w:autoSpaceDE w:val="0"/>
        <w:autoSpaceDN w:val="0"/>
        <w:adjustRightInd w:val="0"/>
        <w:outlineLvl w:val="0"/>
        <w:rPr>
          <w:rFonts w:ascii="TUM Neue Helvetica 55 Regular" w:hAnsi="TUM Neue Helvetica 55 Regular" w:cs="Arial"/>
          <w:color w:val="000000"/>
          <w:sz w:val="22"/>
          <w:szCs w:val="22"/>
        </w:rPr>
      </w:pPr>
    </w:p>
    <w:p w14:paraId="0D52E275"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3FC66664"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3952D389" w14:textId="77777777" w:rsidR="0056118E" w:rsidRDefault="0056118E" w:rsidP="006F4DED">
      <w:pPr>
        <w:numPr>
          <w:ilvl w:val="0"/>
          <w:numId w:val="30"/>
        </w:numPr>
        <w:autoSpaceDE w:val="0"/>
        <w:autoSpaceDN w:val="0"/>
        <w:adjustRightInd w:val="0"/>
        <w:spacing w:line="360" w:lineRule="auto"/>
        <w:outlineLvl w:val="0"/>
        <w:rPr>
          <w:rFonts w:ascii="TUM Neue Helvetica 55 Regular" w:hAnsi="TUM Neue Helvetica 55 Regular" w:cs="Arial"/>
          <w:b/>
          <w:bCs/>
          <w:color w:val="000000"/>
          <w:sz w:val="28"/>
          <w:szCs w:val="28"/>
        </w:rPr>
      </w:pPr>
      <w:r w:rsidRPr="004D2101">
        <w:rPr>
          <w:rFonts w:ascii="TUM Neue Helvetica 55 Regular" w:hAnsi="TUM Neue Helvetica 55 Regular" w:cs="Arial"/>
          <w:b/>
          <w:bCs/>
          <w:color w:val="000000"/>
          <w:sz w:val="28"/>
          <w:szCs w:val="28"/>
        </w:rPr>
        <w:t>Brand- und Rauchausbreitung</w:t>
      </w:r>
    </w:p>
    <w:p w14:paraId="3989F401"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lastRenderedPageBreak/>
        <w:t>Bis zum Eintreffen der Feuerwehr muss jede unnötige Luftzufuhr zum Brandherd vermieden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werden, d.h. Feuerschutzabschlüsse, Fenster und Türen sind zu schließen bzw.</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geschlossen zu halten.</w:t>
      </w:r>
    </w:p>
    <w:p w14:paraId="7C629DE8"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6E50BB6C" w14:textId="69A1DDF4" w:rsidR="0056118E" w:rsidRPr="001A310E" w:rsidRDefault="0056118E" w:rsidP="006F4DED">
      <w:pPr>
        <w:autoSpaceDE w:val="0"/>
        <w:autoSpaceDN w:val="0"/>
        <w:adjustRightInd w:val="0"/>
        <w:spacing w:line="360" w:lineRule="auto"/>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Rauchschutztüren</w:t>
      </w:r>
      <w:r w:rsidR="0080723A">
        <w:rPr>
          <w:rFonts w:ascii="TUM Neue Helvetica 55 Regular" w:hAnsi="TUM Neue Helvetica 55 Regular" w:cs="Arial"/>
          <w:b/>
          <w:bCs/>
          <w:color w:val="000000"/>
          <w:sz w:val="22"/>
          <w:szCs w:val="22"/>
        </w:rPr>
        <w:t xml:space="preserve"> (Feuerschutzabschlüsse)</w:t>
      </w:r>
    </w:p>
    <w:p w14:paraId="2A331F0A" w14:textId="77777777" w:rsidR="0056118E" w:rsidRPr="001A310E" w:rsidRDefault="0056118E" w:rsidP="006F4DED">
      <w:pPr>
        <w:numPr>
          <w:ilvl w:val="0"/>
          <w:numId w:val="5"/>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auf den Fluren dienen dazu</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die Treppenhäuser frei von Rauch und anderen gefährlichen Brandgasen zu halten.</w:t>
      </w:r>
    </w:p>
    <w:p w14:paraId="063A7F67" w14:textId="77777777" w:rsidR="0056118E" w:rsidRPr="001A310E" w:rsidRDefault="0056118E" w:rsidP="006F4DED">
      <w:pPr>
        <w:numPr>
          <w:ilvl w:val="0"/>
          <w:numId w:val="5"/>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Türen dürfen nicht verkeilt oder </w:t>
      </w:r>
      <w:r>
        <w:rPr>
          <w:rFonts w:ascii="TUM Neue Helvetica 55 Regular" w:hAnsi="TUM Neue Helvetica 55 Regular" w:cs="Arial"/>
          <w:color w:val="000000"/>
          <w:sz w:val="22"/>
          <w:szCs w:val="22"/>
        </w:rPr>
        <w:t>deren bestimmungsgemäßer Schließvorgang auf andere Art blockiert werden</w:t>
      </w:r>
      <w:r w:rsidRPr="001A310E">
        <w:rPr>
          <w:rFonts w:ascii="TUM Neue Helvetica 55 Regular" w:hAnsi="TUM Neue Helvetica 55 Regular" w:cs="Arial"/>
          <w:color w:val="000000"/>
          <w:sz w:val="22"/>
          <w:szCs w:val="22"/>
        </w:rPr>
        <w:t>.</w:t>
      </w:r>
    </w:p>
    <w:p w14:paraId="0D3651D0" w14:textId="77777777" w:rsidR="0056118E" w:rsidRPr="001A310E" w:rsidRDefault="0056118E" w:rsidP="006F4DED">
      <w:pPr>
        <w:numPr>
          <w:ilvl w:val="0"/>
          <w:numId w:val="5"/>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z.B. Keile aus Rauch- und Brandschutztüren oder Gegenstände aus deren Schließweg zu entfernen.</w:t>
      </w:r>
    </w:p>
    <w:p w14:paraId="77ED3F4C"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63A2434A" w14:textId="77777777" w:rsidR="0056118E" w:rsidRPr="001A310E" w:rsidRDefault="0056118E" w:rsidP="006F4DED">
      <w:pPr>
        <w:autoSpaceDE w:val="0"/>
        <w:autoSpaceDN w:val="0"/>
        <w:adjustRightInd w:val="0"/>
        <w:spacing w:line="360" w:lineRule="auto"/>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 und Wärmeabzugseinrichtungen</w:t>
      </w:r>
    </w:p>
    <w:p w14:paraId="62FC5150" w14:textId="77777777" w:rsidR="0056118E" w:rsidRDefault="0056118E" w:rsidP="006F4DED">
      <w:p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befinden sich in einigen Treppenhäusern. Sie machen es möglich, dass im Brandfall der Rauch abziehen kann. Eine Zweckentfremdung (z.B. zur Lüftung der Flure</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ist unzulässig.</w:t>
      </w:r>
    </w:p>
    <w:p w14:paraId="04C84554" w14:textId="77777777" w:rsidR="0056118E" w:rsidRDefault="0056118E" w:rsidP="006F4DED">
      <w:pPr>
        <w:autoSpaceDE w:val="0"/>
        <w:autoSpaceDN w:val="0"/>
        <w:adjustRightInd w:val="0"/>
        <w:rPr>
          <w:rFonts w:ascii="TUM Neue Helvetica 55 Regular" w:hAnsi="TUM Neue Helvetica 55 Regular" w:cs="Arial"/>
          <w:color w:val="000000"/>
          <w:sz w:val="22"/>
          <w:szCs w:val="22"/>
        </w:rPr>
      </w:pPr>
    </w:p>
    <w:p w14:paraId="4CC6442B" w14:textId="77777777" w:rsidR="0056118E" w:rsidRDefault="0056118E" w:rsidP="006F4DED">
      <w:pPr>
        <w:autoSpaceDE w:val="0"/>
        <w:autoSpaceDN w:val="0"/>
        <w:adjustRightInd w:val="0"/>
        <w:rPr>
          <w:rFonts w:ascii="TUM Neue Helvetica 55 Regular" w:hAnsi="TUM Neue Helvetica 55 Regular" w:cs="Arial"/>
          <w:color w:val="000000"/>
          <w:sz w:val="22"/>
          <w:szCs w:val="22"/>
        </w:rPr>
      </w:pPr>
    </w:p>
    <w:p w14:paraId="6D31FAF6" w14:textId="77777777" w:rsidR="0056118E" w:rsidRDefault="0056118E" w:rsidP="006F4DED">
      <w:pPr>
        <w:autoSpaceDE w:val="0"/>
        <w:autoSpaceDN w:val="0"/>
        <w:adjustRightInd w:val="0"/>
        <w:rPr>
          <w:rFonts w:ascii="TUM Neue Helvetica 55 Regular" w:hAnsi="TUM Neue Helvetica 55 Regular" w:cs="Arial"/>
          <w:color w:val="000000"/>
          <w:sz w:val="22"/>
          <w:szCs w:val="22"/>
        </w:rPr>
      </w:pPr>
    </w:p>
    <w:p w14:paraId="3175AB4D" w14:textId="77777777" w:rsidR="0056118E" w:rsidRDefault="0056118E" w:rsidP="006F4DED">
      <w:pPr>
        <w:numPr>
          <w:ilvl w:val="0"/>
          <w:numId w:val="30"/>
        </w:numPr>
        <w:autoSpaceDE w:val="0"/>
        <w:autoSpaceDN w:val="0"/>
        <w:adjustRightInd w:val="0"/>
        <w:rPr>
          <w:rFonts w:ascii="TUM Neue Helvetica 55 Regular" w:hAnsi="TUM Neue Helvetica 55 Regular" w:cs="Arial"/>
          <w:b/>
          <w:bCs/>
          <w:color w:val="000000"/>
          <w:sz w:val="28"/>
          <w:szCs w:val="28"/>
        </w:rPr>
      </w:pPr>
      <w:r w:rsidRPr="00EC02A1">
        <w:rPr>
          <w:rFonts w:ascii="TUM Neue Helvetica 55 Regular" w:hAnsi="TUM Neue Helvetica 55 Regular" w:cs="Arial"/>
          <w:b/>
          <w:bCs/>
          <w:color w:val="000000"/>
          <w:sz w:val="28"/>
          <w:szCs w:val="28"/>
        </w:rPr>
        <w:t>Flucht- und Rettungswege</w:t>
      </w:r>
    </w:p>
    <w:p w14:paraId="0A396D3C" w14:textId="77777777" w:rsidR="0056118E" w:rsidRPr="00EC02A1" w:rsidRDefault="0056118E" w:rsidP="006F4DED">
      <w:pPr>
        <w:autoSpaceDE w:val="0"/>
        <w:autoSpaceDN w:val="0"/>
        <w:adjustRightInd w:val="0"/>
        <w:rPr>
          <w:rFonts w:ascii="TUM Neue Helvetica 55 Regular" w:hAnsi="TUM Neue Helvetica 55 Regular" w:cs="Arial"/>
          <w:b/>
          <w:bCs/>
          <w:color w:val="000000"/>
          <w:sz w:val="28"/>
          <w:szCs w:val="28"/>
        </w:rPr>
      </w:pPr>
    </w:p>
    <w:p w14:paraId="58205C7B" w14:textId="77777777" w:rsidR="0056118E" w:rsidRPr="001A310E" w:rsidRDefault="0056118E" w:rsidP="006F4DED">
      <w:pPr>
        <w:autoSpaceDE w:val="0"/>
        <w:autoSpaceDN w:val="0"/>
        <w:adjustRightInd w:val="0"/>
        <w:ind w:left="1065"/>
        <w:rPr>
          <w:rFonts w:ascii="TUM Neue Helvetica 55 Regular" w:hAnsi="TUM Neue Helvetica 55 Regular" w:cs="Arial"/>
          <w:color w:val="000000"/>
          <w:sz w:val="22"/>
          <w:szCs w:val="22"/>
        </w:rPr>
      </w:pPr>
    </w:p>
    <w:p w14:paraId="6C88B1AC" w14:textId="77777777" w:rsidR="0056118E" w:rsidRPr="001A310E" w:rsidRDefault="0056118E" w:rsidP="006F4DED">
      <w:pPr>
        <w:numPr>
          <w:ilvl w:val="0"/>
          <w:numId w:val="6"/>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Fluchtwege, </w:t>
      </w:r>
      <w:r>
        <w:rPr>
          <w:rFonts w:ascii="TUM Neue Helvetica 55 Regular" w:hAnsi="TUM Neue Helvetica 55 Regular" w:cs="Arial"/>
          <w:color w:val="000000"/>
          <w:sz w:val="22"/>
          <w:szCs w:val="22"/>
        </w:rPr>
        <w:t xml:space="preserve">Flure, </w:t>
      </w:r>
      <w:r w:rsidRPr="001A310E">
        <w:rPr>
          <w:rFonts w:ascii="TUM Neue Helvetica 55 Regular" w:hAnsi="TUM Neue Helvetica 55 Regular" w:cs="Arial"/>
          <w:color w:val="000000"/>
          <w:sz w:val="22"/>
          <w:szCs w:val="22"/>
        </w:rPr>
        <w:t>Treppen</w:t>
      </w:r>
      <w:r>
        <w:rPr>
          <w:rFonts w:ascii="TUM Neue Helvetica 55 Regular" w:hAnsi="TUM Neue Helvetica 55 Regular" w:cs="Arial"/>
          <w:color w:val="000000"/>
          <w:sz w:val="22"/>
          <w:szCs w:val="22"/>
        </w:rPr>
        <w:t>räume</w:t>
      </w:r>
      <w:r w:rsidRPr="001A310E">
        <w:rPr>
          <w:rFonts w:ascii="TUM Neue Helvetica 55 Regular" w:hAnsi="TUM Neue Helvetica 55 Regular" w:cs="Arial"/>
          <w:color w:val="000000"/>
          <w:sz w:val="22"/>
          <w:szCs w:val="22"/>
        </w:rPr>
        <w:t xml:space="preserve"> und Verkehrswege in Gebäuden und im Freien, sowie Flächen für die Feuerwehr müssen ständig in vollem Umfang freigehalten werden.</w:t>
      </w:r>
    </w:p>
    <w:p w14:paraId="53150F44" w14:textId="77777777" w:rsidR="0056118E" w:rsidRPr="001A310E" w:rsidRDefault="0056118E" w:rsidP="006F4DED">
      <w:pPr>
        <w:numPr>
          <w:ilvl w:val="0"/>
          <w:numId w:val="6"/>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Türen in Fluchtwegen und Notausgängen dürfen während der Betriebszeit nicht verschlossen werden.</w:t>
      </w:r>
    </w:p>
    <w:p w14:paraId="69F7803D" w14:textId="77777777" w:rsidR="0056118E" w:rsidRPr="001A310E" w:rsidRDefault="0056118E" w:rsidP="006F4DED">
      <w:pPr>
        <w:numPr>
          <w:ilvl w:val="0"/>
          <w:numId w:val="6"/>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Notausgänge müssen jederzeit in Fluchtrichtung begehbar sein.</w:t>
      </w:r>
    </w:p>
    <w:p w14:paraId="56FF8A83" w14:textId="77777777" w:rsidR="0056118E" w:rsidRPr="001A310E" w:rsidRDefault="0056118E" w:rsidP="006F4DED">
      <w:pPr>
        <w:numPr>
          <w:ilvl w:val="0"/>
          <w:numId w:val="6"/>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Jeder Beschäftigte ist über die Lage und den Verlauf von Flucht- und Rettungswegen zu unterrichten. Er hat sich die Flucht- und Rettungswege seines Arbeitsbereiches einzuprägen </w:t>
      </w:r>
      <w:r>
        <w:rPr>
          <w:rFonts w:ascii="TUM Neue Helvetica 55 Regular" w:hAnsi="TUM Neue Helvetica 55 Regular" w:cs="Arial"/>
          <w:color w:val="000000"/>
          <w:sz w:val="22"/>
          <w:szCs w:val="22"/>
        </w:rPr>
        <w:t xml:space="preserve">und </w:t>
      </w:r>
      <w:r w:rsidRPr="001A310E">
        <w:rPr>
          <w:rFonts w:ascii="TUM Neue Helvetica 55 Regular" w:hAnsi="TUM Neue Helvetica 55 Regular" w:cs="Arial"/>
          <w:color w:val="000000"/>
          <w:sz w:val="22"/>
          <w:szCs w:val="22"/>
        </w:rPr>
        <w:t>mit dafür Sorge zu tragen, dass diese Wege nicht verstellt werden.</w:t>
      </w:r>
    </w:p>
    <w:p w14:paraId="2471A214" w14:textId="77777777" w:rsidR="0056118E" w:rsidRPr="001A310E" w:rsidRDefault="0056118E" w:rsidP="006F4DED">
      <w:pPr>
        <w:numPr>
          <w:ilvl w:val="0"/>
          <w:numId w:val="6"/>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Sicherheitsschilder (Sicherheitskennzeichen, wie Brandschutz-, Rettungs- und Erste-Hilfe-Einrichtungs-Zeichen) sowie aushängende Flucht- und Rettungspläne, die den Verlauf der Rettungswege sowie sämtliche Feuerlösch- und Meldemöglichkeiten zeigen, dürfen nicht verdeckt und/oder zugestellt werden.</w:t>
      </w:r>
    </w:p>
    <w:p w14:paraId="36638E9E" w14:textId="77777777" w:rsidR="0056118E" w:rsidRPr="001A310E" w:rsidRDefault="0056118E" w:rsidP="006F4DED">
      <w:pPr>
        <w:numPr>
          <w:ilvl w:val="0"/>
          <w:numId w:val="6"/>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Fahrzeuge, die in Anfahrtszonen für die Feuerwehr parken, müssen </w:t>
      </w:r>
      <w:r>
        <w:rPr>
          <w:rFonts w:ascii="TUM Neue Helvetica 55 Regular" w:hAnsi="TUM Neue Helvetica 55 Regular" w:cs="Arial"/>
          <w:color w:val="000000"/>
          <w:sz w:val="22"/>
          <w:szCs w:val="22"/>
        </w:rPr>
        <w:t xml:space="preserve">unverzüglich </w:t>
      </w:r>
      <w:r w:rsidRPr="001A310E">
        <w:rPr>
          <w:rFonts w:ascii="TUM Neue Helvetica 55 Regular" w:hAnsi="TUM Neue Helvetica 55 Regular" w:cs="Arial"/>
          <w:color w:val="000000"/>
          <w:sz w:val="22"/>
          <w:szCs w:val="22"/>
        </w:rPr>
        <w:t>aus diesen Bereichen entfernt werden.</w:t>
      </w:r>
    </w:p>
    <w:p w14:paraId="24630377" w14:textId="77777777" w:rsidR="0056118E" w:rsidRDefault="0056118E" w:rsidP="006F4DED">
      <w:pPr>
        <w:autoSpaceDE w:val="0"/>
        <w:autoSpaceDN w:val="0"/>
        <w:adjustRightInd w:val="0"/>
        <w:rPr>
          <w:rFonts w:ascii="TUM Neue Helvetica 55 Regular" w:hAnsi="TUM Neue Helvetica 55 Regular" w:cs="Arial"/>
          <w:color w:val="000000"/>
          <w:sz w:val="22"/>
          <w:szCs w:val="22"/>
        </w:rPr>
      </w:pPr>
    </w:p>
    <w:p w14:paraId="0588AB53"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67214061"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01AFB00B" w14:textId="77777777" w:rsidR="0056118E" w:rsidRDefault="0056118E" w:rsidP="006F4DED">
      <w:pPr>
        <w:numPr>
          <w:ilvl w:val="0"/>
          <w:numId w:val="30"/>
        </w:numPr>
        <w:autoSpaceDE w:val="0"/>
        <w:autoSpaceDN w:val="0"/>
        <w:adjustRightInd w:val="0"/>
        <w:spacing w:line="360" w:lineRule="auto"/>
        <w:outlineLvl w:val="0"/>
        <w:rPr>
          <w:rFonts w:ascii="TUM Neue Helvetica 55 Regular" w:hAnsi="TUM Neue Helvetica 55 Regular" w:cs="Arial"/>
          <w:b/>
          <w:bCs/>
          <w:color w:val="000000"/>
          <w:sz w:val="28"/>
          <w:szCs w:val="28"/>
        </w:rPr>
      </w:pPr>
      <w:r w:rsidRPr="0023102B">
        <w:rPr>
          <w:rFonts w:ascii="TUM Neue Helvetica 55 Regular" w:hAnsi="TUM Neue Helvetica 55 Regular" w:cs="Arial"/>
          <w:b/>
          <w:bCs/>
          <w:color w:val="000000"/>
          <w:sz w:val="28"/>
          <w:szCs w:val="28"/>
        </w:rPr>
        <w:t>Melde- und Löscheinrichtungen</w:t>
      </w:r>
    </w:p>
    <w:p w14:paraId="4C015190" w14:textId="77777777" w:rsidR="0056118E" w:rsidRDefault="0056118E" w:rsidP="006F4DED">
      <w:pPr>
        <w:autoSpaceDE w:val="0"/>
        <w:autoSpaceDN w:val="0"/>
        <w:adjustRightInd w:val="0"/>
        <w:outlineLvl w:val="0"/>
        <w:rPr>
          <w:rFonts w:ascii="TUM Neue Helvetica 55 Regular" w:hAnsi="TUM Neue Helvetica 55 Regular" w:cs="Arial"/>
          <w:bCs/>
          <w:color w:val="000000"/>
          <w:sz w:val="22"/>
          <w:szCs w:val="22"/>
        </w:rPr>
      </w:pPr>
      <w:r w:rsidRPr="00E47DEB">
        <w:rPr>
          <w:rFonts w:ascii="TUM Neue Helvetica 55 Regular" w:hAnsi="TUM Neue Helvetica 55 Regular" w:cs="Arial"/>
          <w:bCs/>
          <w:color w:val="000000"/>
          <w:sz w:val="22"/>
          <w:szCs w:val="22"/>
        </w:rPr>
        <w:t xml:space="preserve">Die Standorte der Melde- </w:t>
      </w:r>
      <w:r>
        <w:rPr>
          <w:rFonts w:ascii="TUM Neue Helvetica 55 Regular" w:hAnsi="TUM Neue Helvetica 55 Regular" w:cs="Arial"/>
          <w:bCs/>
          <w:color w:val="000000"/>
          <w:sz w:val="22"/>
          <w:szCs w:val="22"/>
        </w:rPr>
        <w:t>u</w:t>
      </w:r>
      <w:r w:rsidRPr="00E47DEB">
        <w:rPr>
          <w:rFonts w:ascii="TUM Neue Helvetica 55 Regular" w:hAnsi="TUM Neue Helvetica 55 Regular" w:cs="Arial"/>
          <w:bCs/>
          <w:color w:val="000000"/>
          <w:sz w:val="22"/>
          <w:szCs w:val="22"/>
        </w:rPr>
        <w:t xml:space="preserve">nd Löscheinrichtungen sind mit </w:t>
      </w:r>
      <w:r>
        <w:rPr>
          <w:rFonts w:ascii="TUM Neue Helvetica 55 Regular" w:hAnsi="TUM Neue Helvetica 55 Regular" w:cs="Arial"/>
          <w:bCs/>
          <w:color w:val="000000"/>
          <w:sz w:val="22"/>
          <w:szCs w:val="22"/>
        </w:rPr>
        <w:t xml:space="preserve">folgenden </w:t>
      </w:r>
      <w:r w:rsidRPr="00E47DEB">
        <w:rPr>
          <w:rFonts w:ascii="TUM Neue Helvetica 55 Regular" w:hAnsi="TUM Neue Helvetica 55 Regular" w:cs="Arial"/>
          <w:bCs/>
          <w:color w:val="000000"/>
          <w:sz w:val="22"/>
          <w:szCs w:val="22"/>
        </w:rPr>
        <w:t>Symbolen gekennzeichnet.</w:t>
      </w:r>
    </w:p>
    <w:p w14:paraId="69A2EAA9" w14:textId="77777777" w:rsidR="0056118E" w:rsidRDefault="0056118E" w:rsidP="006F4DED">
      <w:pPr>
        <w:autoSpaceDE w:val="0"/>
        <w:autoSpaceDN w:val="0"/>
        <w:adjustRightInd w:val="0"/>
        <w:spacing w:line="360" w:lineRule="auto"/>
        <w:outlineLvl w:val="0"/>
        <w:rPr>
          <w:rFonts w:ascii="TUM Neue Helvetica 55 Regular" w:hAnsi="TUM Neue Helvetica 55 Regular" w:cs="Arial"/>
          <w:bCs/>
          <w:color w:val="000000"/>
          <w:sz w:val="22"/>
          <w:szCs w:val="22"/>
        </w:rPr>
      </w:pPr>
    </w:p>
    <w:tbl>
      <w:tblPr>
        <w:tblW w:w="0" w:type="auto"/>
        <w:tblLook w:val="01E0" w:firstRow="1" w:lastRow="1" w:firstColumn="1" w:lastColumn="1" w:noHBand="0" w:noVBand="0"/>
      </w:tblPr>
      <w:tblGrid>
        <w:gridCol w:w="2118"/>
        <w:gridCol w:w="2116"/>
        <w:gridCol w:w="2111"/>
        <w:gridCol w:w="2138"/>
      </w:tblGrid>
      <w:tr w:rsidR="0056118E" w14:paraId="1B2B9BD8" w14:textId="77777777" w:rsidTr="009C2B23">
        <w:tc>
          <w:tcPr>
            <w:tcW w:w="2155" w:type="dxa"/>
          </w:tcPr>
          <w:p w14:paraId="2A115513" w14:textId="454BB9B5" w:rsidR="0056118E" w:rsidRPr="009C2B23" w:rsidRDefault="00751F01" w:rsidP="006F4DED">
            <w:pPr>
              <w:autoSpaceDE w:val="0"/>
              <w:autoSpaceDN w:val="0"/>
              <w:adjustRightInd w:val="0"/>
              <w:spacing w:line="360" w:lineRule="auto"/>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lastRenderedPageBreak/>
              <w:drawing>
                <wp:inline distT="0" distB="0" distL="0" distR="0" wp14:anchorId="70690A60" wp14:editId="178430AA">
                  <wp:extent cx="1066800" cy="1076325"/>
                  <wp:effectExtent l="0" t="0" r="0" b="0"/>
                  <wp:docPr id="1" name="Bild 2" descr="ISO_7010-F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O_7010-F00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6800" cy="1076325"/>
                          </a:xfrm>
                          <a:prstGeom prst="rect">
                            <a:avLst/>
                          </a:prstGeom>
                          <a:noFill/>
                          <a:ln>
                            <a:noFill/>
                          </a:ln>
                        </pic:spPr>
                      </pic:pic>
                    </a:graphicData>
                  </a:graphic>
                </wp:inline>
              </w:drawing>
            </w:r>
          </w:p>
        </w:tc>
        <w:tc>
          <w:tcPr>
            <w:tcW w:w="2156" w:type="dxa"/>
          </w:tcPr>
          <w:p w14:paraId="75F98128" w14:textId="31283BDD" w:rsidR="0056118E" w:rsidRPr="009C2B23" w:rsidRDefault="00751F01" w:rsidP="006F4DED">
            <w:pPr>
              <w:autoSpaceDE w:val="0"/>
              <w:autoSpaceDN w:val="0"/>
              <w:adjustRightInd w:val="0"/>
              <w:spacing w:line="360" w:lineRule="auto"/>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14:anchorId="690E72A6" wp14:editId="2E0C83C7">
                  <wp:extent cx="1076325" cy="1076325"/>
                  <wp:effectExtent l="0" t="0" r="0" b="0"/>
                  <wp:docPr id="3" name="Bild 3" descr="ISO_7010-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O_7010-F0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c>
          <w:tcPr>
            <w:tcW w:w="2156" w:type="dxa"/>
          </w:tcPr>
          <w:p w14:paraId="7FDCD1C4" w14:textId="68760EC8" w:rsidR="0056118E" w:rsidRPr="009C2B23" w:rsidRDefault="00751F01" w:rsidP="006F4DED">
            <w:pPr>
              <w:autoSpaceDE w:val="0"/>
              <w:autoSpaceDN w:val="0"/>
              <w:adjustRightInd w:val="0"/>
              <w:spacing w:line="360" w:lineRule="auto"/>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14:anchorId="3B39396F" wp14:editId="3E980148">
                  <wp:extent cx="1057275" cy="1057275"/>
                  <wp:effectExtent l="0" t="0" r="0" b="0"/>
                  <wp:docPr id="4" name="Bild 4" descr="ISO_7010-F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SO_7010-F00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inline>
              </w:drawing>
            </w:r>
          </w:p>
        </w:tc>
        <w:tc>
          <w:tcPr>
            <w:tcW w:w="2156" w:type="dxa"/>
          </w:tcPr>
          <w:p w14:paraId="55683E51" w14:textId="3603623F" w:rsidR="0056118E" w:rsidRPr="009C2B23" w:rsidRDefault="00751F01" w:rsidP="006F4DED">
            <w:pPr>
              <w:autoSpaceDE w:val="0"/>
              <w:autoSpaceDN w:val="0"/>
              <w:adjustRightInd w:val="0"/>
              <w:spacing w:line="360" w:lineRule="auto"/>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14:anchorId="7A0C1789" wp14:editId="4553AC3C">
                  <wp:extent cx="1047750" cy="1047750"/>
                  <wp:effectExtent l="0" t="0" r="0" b="0"/>
                  <wp:docPr id="5" name="Bild 5" descr="ISO_7010-F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SO_7010-F0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tc>
      </w:tr>
      <w:tr w:rsidR="0056118E" w14:paraId="268E8E2A" w14:textId="77777777" w:rsidTr="009C2B23">
        <w:tc>
          <w:tcPr>
            <w:tcW w:w="2155" w:type="dxa"/>
          </w:tcPr>
          <w:p w14:paraId="73066EF4" w14:textId="77777777" w:rsidR="0056118E" w:rsidRPr="009C2B23" w:rsidRDefault="0056118E" w:rsidP="006F4DED">
            <w:pPr>
              <w:autoSpaceDE w:val="0"/>
              <w:autoSpaceDN w:val="0"/>
              <w:adjustRightInd w:val="0"/>
              <w:spacing w:line="360" w:lineRule="auto"/>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Handfeuermelder</w:t>
            </w:r>
          </w:p>
        </w:tc>
        <w:tc>
          <w:tcPr>
            <w:tcW w:w="2156" w:type="dxa"/>
          </w:tcPr>
          <w:p w14:paraId="58DB7D67" w14:textId="77777777" w:rsidR="0056118E" w:rsidRPr="009C2B23" w:rsidRDefault="0056118E" w:rsidP="006F4DED">
            <w:pPr>
              <w:autoSpaceDE w:val="0"/>
              <w:autoSpaceDN w:val="0"/>
              <w:adjustRightInd w:val="0"/>
              <w:spacing w:line="360" w:lineRule="auto"/>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Feuerlöscher</w:t>
            </w:r>
          </w:p>
        </w:tc>
        <w:tc>
          <w:tcPr>
            <w:tcW w:w="2156" w:type="dxa"/>
          </w:tcPr>
          <w:p w14:paraId="7766AE82" w14:textId="77777777" w:rsidR="0056118E" w:rsidRPr="009C2B23" w:rsidRDefault="0056118E" w:rsidP="006F4DED">
            <w:pPr>
              <w:autoSpaceDE w:val="0"/>
              <w:autoSpaceDN w:val="0"/>
              <w:adjustRightInd w:val="0"/>
              <w:spacing w:line="360" w:lineRule="auto"/>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Wandhydrant</w:t>
            </w:r>
          </w:p>
        </w:tc>
        <w:tc>
          <w:tcPr>
            <w:tcW w:w="2156" w:type="dxa"/>
          </w:tcPr>
          <w:p w14:paraId="3941A61E" w14:textId="77777777" w:rsidR="0056118E" w:rsidRPr="009C2B23" w:rsidRDefault="0056118E" w:rsidP="006F4DED">
            <w:pPr>
              <w:autoSpaceDE w:val="0"/>
              <w:autoSpaceDN w:val="0"/>
              <w:adjustRightInd w:val="0"/>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Einrichtungen zur Brandbekämpfung (z.B. Löschdecke)</w:t>
            </w:r>
          </w:p>
        </w:tc>
      </w:tr>
    </w:tbl>
    <w:p w14:paraId="45F09CC0" w14:textId="77777777" w:rsidR="0056118E" w:rsidRDefault="0056118E" w:rsidP="006F4DED">
      <w:pPr>
        <w:autoSpaceDE w:val="0"/>
        <w:autoSpaceDN w:val="0"/>
        <w:adjustRightInd w:val="0"/>
        <w:spacing w:line="360" w:lineRule="auto"/>
        <w:outlineLvl w:val="0"/>
        <w:rPr>
          <w:rFonts w:ascii="TUM Neue Helvetica 55 Regular" w:hAnsi="TUM Neue Helvetica 55 Regular" w:cs="Arial"/>
          <w:bCs/>
          <w:color w:val="000000"/>
          <w:sz w:val="22"/>
          <w:szCs w:val="22"/>
        </w:rPr>
      </w:pPr>
    </w:p>
    <w:p w14:paraId="3ABA5422" w14:textId="77777777" w:rsidR="0056118E" w:rsidRPr="00E47DEB" w:rsidRDefault="0056118E" w:rsidP="006F4DED">
      <w:pPr>
        <w:autoSpaceDE w:val="0"/>
        <w:autoSpaceDN w:val="0"/>
        <w:adjustRightInd w:val="0"/>
        <w:spacing w:line="360" w:lineRule="auto"/>
        <w:outlineLvl w:val="0"/>
        <w:rPr>
          <w:rFonts w:ascii="TUM Neue Helvetica 55 Regular" w:hAnsi="TUM Neue Helvetica 55 Regular" w:cs="Arial"/>
          <w:bCs/>
          <w:color w:val="000000"/>
          <w:sz w:val="22"/>
          <w:szCs w:val="22"/>
        </w:rPr>
      </w:pPr>
    </w:p>
    <w:p w14:paraId="193A62C9" w14:textId="77777777" w:rsidR="0056118E" w:rsidRPr="001A310E" w:rsidRDefault="0056118E" w:rsidP="006F4DED">
      <w:pPr>
        <w:numPr>
          <w:ilvl w:val="0"/>
          <w:numId w:val="7"/>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Beschäftigten sind über die ihrem Arbeitsplatz nahe gelegenen Standorte, über die Wirkungsweise von Feuerlöschern und Brandmeldeeinrichtungen und über das Verhalten im Brandfall zu unterrichten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(Teil der Sicherheits</w:t>
      </w:r>
      <w:r>
        <w:rPr>
          <w:rFonts w:ascii="TUM Neue Helvetica 55 Regular" w:hAnsi="TUM Neue Helvetica 55 Regular" w:cs="Arial"/>
          <w:color w:val="000000"/>
          <w:sz w:val="22"/>
          <w:szCs w:val="22"/>
        </w:rPr>
        <w:t>unterweisung</w:t>
      </w:r>
      <w:r w:rsidRPr="001A310E">
        <w:rPr>
          <w:rFonts w:ascii="TUM Neue Helvetica 55 Regular" w:hAnsi="TUM Neue Helvetica 55 Regular" w:cs="Arial"/>
          <w:color w:val="000000"/>
          <w:sz w:val="22"/>
          <w:szCs w:val="22"/>
        </w:rPr>
        <w:t xml:space="preserve"> bzw. Unterweisung im Brandschutz).</w:t>
      </w:r>
    </w:p>
    <w:p w14:paraId="6FEC88F7" w14:textId="77777777" w:rsidR="0056118E" w:rsidRPr="001A310E" w:rsidRDefault="0056118E" w:rsidP="006F4DED">
      <w:pPr>
        <w:numPr>
          <w:ilvl w:val="0"/>
          <w:numId w:val="7"/>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Eine ausreichende Anzahl von Mitarbeiterinnen und Mitarbeitern ist in der Handhabung von Feuerlöschgeräten praktisch </w:t>
      </w:r>
      <w:commentRangeStart w:id="4"/>
      <w:r w:rsidRPr="001A310E">
        <w:rPr>
          <w:rFonts w:ascii="TUM Neue Helvetica 55 Regular" w:hAnsi="TUM Neue Helvetica 55 Regular" w:cs="Arial"/>
          <w:color w:val="000000"/>
          <w:sz w:val="22"/>
          <w:szCs w:val="22"/>
        </w:rPr>
        <w:t>auszubilden</w:t>
      </w:r>
      <w:commentRangeEnd w:id="4"/>
      <w:r w:rsidR="00124186">
        <w:rPr>
          <w:rStyle w:val="Kommentarzeichen"/>
        </w:rPr>
        <w:commentReference w:id="4"/>
      </w:r>
      <w:r w:rsidRPr="001A310E">
        <w:rPr>
          <w:rFonts w:ascii="TUM Neue Helvetica 55 Regular" w:hAnsi="TUM Neue Helvetica 55 Regular" w:cs="Arial"/>
          <w:color w:val="000000"/>
          <w:sz w:val="22"/>
          <w:szCs w:val="22"/>
        </w:rPr>
        <w:t>.</w:t>
      </w:r>
    </w:p>
    <w:p w14:paraId="604F64AA" w14:textId="6BF760F1" w:rsidR="0056118E" w:rsidRPr="001A310E" w:rsidRDefault="0056118E" w:rsidP="006F4DED">
      <w:pPr>
        <w:numPr>
          <w:ilvl w:val="0"/>
          <w:numId w:val="7"/>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haben dafür Sorge zu tragen, dass Feuerlöscherstandorte nicht verstellt werden und Brandschutzeinrichtungen leicht zugänglich sind.</w:t>
      </w:r>
    </w:p>
    <w:p w14:paraId="60D5AE30" w14:textId="77777777" w:rsidR="0056118E" w:rsidRPr="001A310E" w:rsidRDefault="0056118E" w:rsidP="006F4DED">
      <w:pPr>
        <w:numPr>
          <w:ilvl w:val="0"/>
          <w:numId w:val="7"/>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 missbräuchliche Benutzung von Feuerlöscheinrichtungen, Feuerlöschgeräten und Alarmierungsmitteln ist verboten.</w:t>
      </w:r>
    </w:p>
    <w:p w14:paraId="00885EE1" w14:textId="77777777" w:rsidR="0056118E" w:rsidRPr="001A310E" w:rsidRDefault="0056118E" w:rsidP="006F4DED">
      <w:pPr>
        <w:numPr>
          <w:ilvl w:val="0"/>
          <w:numId w:val="7"/>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sich mit Lage und Funktion der in seinem Arbeitsbereich befindlichen Melde- und Löscheinrichtungen vertraut zu machen.</w:t>
      </w:r>
    </w:p>
    <w:p w14:paraId="0AAC7F62" w14:textId="77777777" w:rsidR="0056118E" w:rsidRDefault="0056118E" w:rsidP="006F4DED">
      <w:pPr>
        <w:numPr>
          <w:ilvl w:val="0"/>
          <w:numId w:val="7"/>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Der Austausch benutzter oder defekter Feuerlöscher ist, ebenso wie das Fehlen von Feuerlöschern, sofort </w:t>
      </w:r>
      <w:r>
        <w:rPr>
          <w:rFonts w:ascii="TUM Neue Helvetica 55 Regular" w:hAnsi="TUM Neue Helvetica 55 Regular" w:cs="Arial"/>
          <w:color w:val="000000"/>
          <w:sz w:val="22"/>
          <w:szCs w:val="22"/>
        </w:rPr>
        <w:t>zu melden.</w:t>
      </w:r>
    </w:p>
    <w:p w14:paraId="169F9B70" w14:textId="77777777" w:rsidR="0056118E" w:rsidRDefault="0056118E" w:rsidP="006F4DED">
      <w:pPr>
        <w:autoSpaceDE w:val="0"/>
        <w:autoSpaceDN w:val="0"/>
        <w:adjustRightInd w:val="0"/>
        <w:rPr>
          <w:rFonts w:ascii="TUM Neue Helvetica 55 Regular" w:hAnsi="TUM Neue Helvetica 55 Regular" w:cs="Arial"/>
          <w:color w:val="000000"/>
          <w:sz w:val="22"/>
          <w:szCs w:val="22"/>
        </w:rPr>
      </w:pPr>
    </w:p>
    <w:tbl>
      <w:tblPr>
        <w:tblW w:w="0" w:type="auto"/>
        <w:tblInd w:w="1188" w:type="dxa"/>
        <w:tblLook w:val="01E0" w:firstRow="1" w:lastRow="1" w:firstColumn="1" w:lastColumn="1" w:noHBand="0" w:noVBand="0"/>
      </w:tblPr>
      <w:tblGrid>
        <w:gridCol w:w="2287"/>
        <w:gridCol w:w="2241"/>
        <w:gridCol w:w="2767"/>
      </w:tblGrid>
      <w:tr w:rsidR="0056118E" w14:paraId="0F54AC51" w14:textId="77777777" w:rsidTr="009C2B23">
        <w:tc>
          <w:tcPr>
            <w:tcW w:w="2340" w:type="dxa"/>
          </w:tcPr>
          <w:p w14:paraId="041AC596" w14:textId="77777777" w:rsidR="0056118E" w:rsidRPr="009C2B23" w:rsidRDefault="0056118E" w:rsidP="006F4DED">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München / Stammgelände</w:t>
            </w:r>
            <w:r>
              <w:rPr>
                <w:rFonts w:ascii="TUM Neue Helvetica 55 Regular" w:hAnsi="TUM Neue Helvetica 55 Regular" w:cs="Arial"/>
                <w:b/>
                <w:color w:val="000000"/>
                <w:sz w:val="22"/>
                <w:szCs w:val="22"/>
              </w:rPr>
              <w:t xml:space="preserve"> und Sportzentrum</w:t>
            </w:r>
          </w:p>
        </w:tc>
        <w:tc>
          <w:tcPr>
            <w:tcW w:w="2302" w:type="dxa"/>
          </w:tcPr>
          <w:p w14:paraId="121AB591" w14:textId="77777777" w:rsidR="0056118E" w:rsidRPr="009C2B23" w:rsidRDefault="0056118E" w:rsidP="006F4DED">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Garching</w:t>
            </w:r>
          </w:p>
        </w:tc>
        <w:tc>
          <w:tcPr>
            <w:tcW w:w="2869" w:type="dxa"/>
          </w:tcPr>
          <w:p w14:paraId="25B441FF" w14:textId="77777777" w:rsidR="0056118E" w:rsidRPr="009C2B23" w:rsidRDefault="0056118E" w:rsidP="006F4DED">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Freising / Weihenstephan</w:t>
            </w:r>
          </w:p>
        </w:tc>
      </w:tr>
      <w:tr w:rsidR="0056118E" w14:paraId="35A7AA6C" w14:textId="77777777" w:rsidTr="009C2B23">
        <w:tc>
          <w:tcPr>
            <w:tcW w:w="2340" w:type="dxa"/>
          </w:tcPr>
          <w:p w14:paraId="3E6364FF" w14:textId="77777777" w:rsidR="0056118E" w:rsidRDefault="0056118E" w:rsidP="006F4DED">
            <w:pPr>
              <w:autoSpaceDE w:val="0"/>
              <w:autoSpaceDN w:val="0"/>
              <w:adjustRightInd w:val="0"/>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Z</w:t>
            </w:r>
            <w:r>
              <w:rPr>
                <w:rFonts w:ascii="TUM Neue Helvetica 55 Regular" w:hAnsi="TUM Neue Helvetica 55 Regular" w:cs="Arial"/>
                <w:color w:val="000000"/>
                <w:sz w:val="22"/>
                <w:szCs w:val="22"/>
              </w:rPr>
              <w:t>entralabteilung</w:t>
            </w:r>
            <w:r w:rsidRPr="009C2B23">
              <w:rPr>
                <w:rFonts w:ascii="TUM Neue Helvetica 55 Regular" w:hAnsi="TUM Neue Helvetica 55 Regular" w:cs="Arial"/>
                <w:color w:val="000000"/>
                <w:sz w:val="22"/>
                <w:szCs w:val="22"/>
              </w:rPr>
              <w:t xml:space="preserve"> 4 </w:t>
            </w:r>
          </w:p>
          <w:p w14:paraId="06266A5D" w14:textId="77777777" w:rsidR="0056118E" w:rsidRPr="009C2B23" w:rsidRDefault="0056118E" w:rsidP="006F4DED">
            <w:pPr>
              <w:autoSpaceDE w:val="0"/>
              <w:autoSpaceDN w:val="0"/>
              <w:adjustRightInd w:val="0"/>
              <w:rPr>
                <w:rFonts w:ascii="TUM Neue Helvetica 55 Regular" w:hAnsi="TUM Neue Helvetica 55 Regular" w:cs="Arial"/>
                <w:color w:val="000000"/>
              </w:rPr>
            </w:pPr>
            <w:r>
              <w:rPr>
                <w:rFonts w:ascii="TUM Neue Helvetica 55 Regular" w:hAnsi="TUM Neue Helvetica 55 Regular" w:cs="Arial"/>
                <w:color w:val="000000"/>
                <w:sz w:val="22"/>
                <w:szCs w:val="22"/>
              </w:rPr>
              <w:t>Tel. 089.289.22718</w:t>
            </w:r>
          </w:p>
        </w:tc>
        <w:tc>
          <w:tcPr>
            <w:tcW w:w="2302" w:type="dxa"/>
          </w:tcPr>
          <w:p w14:paraId="0ACB13CE" w14:textId="77777777" w:rsidR="0056118E" w:rsidRPr="009C2B23" w:rsidRDefault="0056118E" w:rsidP="006F4DED">
            <w:pPr>
              <w:autoSpaceDE w:val="0"/>
              <w:autoSpaceDN w:val="0"/>
              <w:adjustRightInd w:val="0"/>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 xml:space="preserve">Feuerwehr Garching </w:t>
            </w:r>
          </w:p>
          <w:p w14:paraId="2BC38B25" w14:textId="77777777" w:rsidR="0056118E" w:rsidRPr="009C2B23" w:rsidRDefault="0056118E" w:rsidP="006F4DED">
            <w:pPr>
              <w:autoSpaceDE w:val="0"/>
              <w:autoSpaceDN w:val="0"/>
              <w:adjustRightInd w:val="0"/>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Tel. 089</w:t>
            </w:r>
            <w:r>
              <w:rPr>
                <w:rFonts w:ascii="TUM Neue Helvetica 55 Regular" w:hAnsi="TUM Neue Helvetica 55 Regular" w:cs="Arial"/>
                <w:color w:val="000000"/>
                <w:sz w:val="22"/>
                <w:szCs w:val="22"/>
              </w:rPr>
              <w:t>.</w:t>
            </w:r>
            <w:r w:rsidRPr="009C2B23">
              <w:rPr>
                <w:rFonts w:ascii="TUM Neue Helvetica 55 Regular" w:hAnsi="TUM Neue Helvetica 55 Regular" w:cs="Arial"/>
                <w:color w:val="000000"/>
                <w:sz w:val="22"/>
                <w:szCs w:val="22"/>
              </w:rPr>
              <w:t>289</w:t>
            </w:r>
            <w:r>
              <w:rPr>
                <w:rFonts w:ascii="TUM Neue Helvetica 55 Regular" w:hAnsi="TUM Neue Helvetica 55 Regular" w:cs="Arial"/>
                <w:color w:val="000000"/>
                <w:sz w:val="22"/>
                <w:szCs w:val="22"/>
              </w:rPr>
              <w:t>.</w:t>
            </w:r>
            <w:r w:rsidRPr="009C2B23">
              <w:rPr>
                <w:rFonts w:ascii="TUM Neue Helvetica 55 Regular" w:hAnsi="TUM Neue Helvetica 55 Regular" w:cs="Arial"/>
                <w:color w:val="000000"/>
                <w:sz w:val="22"/>
                <w:szCs w:val="22"/>
              </w:rPr>
              <w:t>12024</w:t>
            </w:r>
          </w:p>
        </w:tc>
        <w:tc>
          <w:tcPr>
            <w:tcW w:w="2869" w:type="dxa"/>
          </w:tcPr>
          <w:p w14:paraId="07BDE4F5" w14:textId="42843B01" w:rsidR="00C07352" w:rsidRDefault="002265F5" w:rsidP="006F4DED">
            <w:pPr>
              <w:autoSpaceDE w:val="0"/>
              <w:autoSpaceDN w:val="0"/>
              <w:adjustRightInd w:val="0"/>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Z</w:t>
            </w:r>
            <w:r>
              <w:rPr>
                <w:rFonts w:ascii="TUM Neue Helvetica 55 Regular" w:hAnsi="TUM Neue Helvetica 55 Regular" w:cs="Arial"/>
                <w:color w:val="000000"/>
                <w:sz w:val="22"/>
                <w:szCs w:val="22"/>
              </w:rPr>
              <w:t>entralabteilung</w:t>
            </w:r>
            <w:r w:rsidRPr="009C2B23">
              <w:rPr>
                <w:rFonts w:ascii="TUM Neue Helvetica 55 Regular" w:hAnsi="TUM Neue Helvetica 55 Regular" w:cs="Arial"/>
                <w:color w:val="000000"/>
                <w:sz w:val="22"/>
                <w:szCs w:val="22"/>
              </w:rPr>
              <w:t xml:space="preserve"> 4</w:t>
            </w:r>
          </w:p>
          <w:p w14:paraId="1B054EAB" w14:textId="77777777" w:rsidR="0056118E" w:rsidRPr="009C2B23" w:rsidRDefault="00C07352" w:rsidP="006F4DED">
            <w:pPr>
              <w:autoSpaceDE w:val="0"/>
              <w:autoSpaceDN w:val="0"/>
              <w:adjustRightInd w:val="0"/>
              <w:rPr>
                <w:rFonts w:ascii="TUM Neue Helvetica 55 Regular" w:hAnsi="TUM Neue Helvetica 55 Regular" w:cs="Arial"/>
                <w:color w:val="000000"/>
              </w:rPr>
            </w:pPr>
            <w:r w:rsidRPr="00C07352">
              <w:rPr>
                <w:rFonts w:ascii="TUM Neue Helvetica 55 Regular" w:hAnsi="TUM Neue Helvetica 55 Regular" w:cs="Arial"/>
                <w:color w:val="000000"/>
                <w:sz w:val="22"/>
                <w:szCs w:val="22"/>
              </w:rPr>
              <w:t>Tel. 08161.71.4468</w:t>
            </w:r>
          </w:p>
        </w:tc>
      </w:tr>
    </w:tbl>
    <w:p w14:paraId="7C41C2D4"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                                         </w:t>
      </w:r>
    </w:p>
    <w:p w14:paraId="01DC37CE"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785585D1" w14:textId="77777777" w:rsidR="0056118E" w:rsidRDefault="0056118E" w:rsidP="006F4DED">
      <w:pPr>
        <w:numPr>
          <w:ilvl w:val="0"/>
          <w:numId w:val="30"/>
        </w:numPr>
        <w:autoSpaceDE w:val="0"/>
        <w:autoSpaceDN w:val="0"/>
        <w:adjustRightInd w:val="0"/>
        <w:spacing w:line="360" w:lineRule="auto"/>
        <w:rPr>
          <w:rFonts w:ascii="TUM Neue Helvetica 55 Regular" w:hAnsi="TUM Neue Helvetica 55 Regular" w:cs="Arial"/>
          <w:b/>
          <w:bCs/>
          <w:color w:val="000000"/>
          <w:sz w:val="28"/>
          <w:szCs w:val="28"/>
        </w:rPr>
      </w:pPr>
      <w:r w:rsidRPr="001A310E">
        <w:rPr>
          <w:rFonts w:ascii="TUM Neue Helvetica 55 Regular" w:hAnsi="TUM Neue Helvetica 55 Regular" w:cs="Arial"/>
          <w:b/>
          <w:bCs/>
          <w:color w:val="000000"/>
          <w:sz w:val="32"/>
          <w:szCs w:val="32"/>
        </w:rPr>
        <w:br w:type="page"/>
      </w:r>
      <w:r w:rsidRPr="00B0163B">
        <w:rPr>
          <w:rFonts w:ascii="TUM Neue Helvetica 55 Regular" w:hAnsi="TUM Neue Helvetica 55 Regular" w:cs="Arial"/>
          <w:b/>
          <w:bCs/>
          <w:color w:val="000000"/>
          <w:sz w:val="28"/>
          <w:szCs w:val="28"/>
        </w:rPr>
        <w:lastRenderedPageBreak/>
        <w:t>Verhalten im Brandfall</w:t>
      </w:r>
    </w:p>
    <w:p w14:paraId="03FB94AC" w14:textId="3CD8030A" w:rsidR="0056118E" w:rsidRDefault="0056118E" w:rsidP="006F4DED">
      <w:pPr>
        <w:numPr>
          <w:ilvl w:val="0"/>
          <w:numId w:val="8"/>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Oberstes Gebot im Brandfall ist, Ruhe und Besonnenheit zu bewahren. Unüberlegtes Handeln kann zu </w:t>
      </w:r>
      <w:r>
        <w:rPr>
          <w:rFonts w:ascii="TUM Neue Helvetica 55 Regular" w:hAnsi="TUM Neue Helvetica 55 Regular" w:cs="Arial"/>
          <w:color w:val="000000"/>
          <w:sz w:val="22"/>
          <w:szCs w:val="22"/>
        </w:rPr>
        <w:t xml:space="preserve">Fehlverhalten und </w:t>
      </w:r>
      <w:r w:rsidRPr="001A310E">
        <w:rPr>
          <w:rFonts w:ascii="TUM Neue Helvetica 55 Regular" w:hAnsi="TUM Neue Helvetica 55 Regular" w:cs="Arial"/>
          <w:color w:val="000000"/>
          <w:sz w:val="22"/>
          <w:szCs w:val="22"/>
        </w:rPr>
        <w:t>Panik führen!</w:t>
      </w:r>
    </w:p>
    <w:p w14:paraId="017582CB" w14:textId="77777777" w:rsidR="00FB7122" w:rsidRDefault="00FB7122" w:rsidP="00FB7122">
      <w:pPr>
        <w:numPr>
          <w:ilvl w:val="0"/>
          <w:numId w:val="8"/>
        </w:numPr>
        <w:autoSpaceDE w:val="0"/>
        <w:autoSpaceDN w:val="0"/>
        <w:adjustRightInd w:val="0"/>
        <w:jc w:val="both"/>
        <w:rPr>
          <w:rFonts w:ascii="TUM Neue Helvetica 55 Regular" w:hAnsi="TUM Neue Helvetica 55 Regular" w:cs="Arial"/>
          <w:color w:val="FF0000"/>
          <w:sz w:val="22"/>
          <w:szCs w:val="22"/>
        </w:rPr>
      </w:pPr>
      <w:r w:rsidRPr="0054587B">
        <w:rPr>
          <w:rFonts w:ascii="TUM Neue Helvetica 55 Regular" w:hAnsi="TUM Neue Helvetica 55 Regular" w:cs="Arial"/>
          <w:color w:val="FF0000"/>
          <w:sz w:val="22"/>
          <w:szCs w:val="22"/>
        </w:rPr>
        <w:t>Nächsten Handfeuermelder betätigen</w:t>
      </w:r>
      <w:r>
        <w:rPr>
          <w:rFonts w:ascii="TUM Neue Helvetica 55 Regular" w:hAnsi="TUM Neue Helvetica 55 Regular" w:cs="Arial"/>
          <w:color w:val="FF0000"/>
          <w:sz w:val="22"/>
          <w:szCs w:val="22"/>
        </w:rPr>
        <w:t xml:space="preserve"> (Glasscheibe einschlagen und Druckknopf betätigen)</w:t>
      </w:r>
    </w:p>
    <w:p w14:paraId="45F96874" w14:textId="29BC3AD9" w:rsidR="00FB7122" w:rsidRPr="0037442B" w:rsidRDefault="00FB7122" w:rsidP="0037442B">
      <w:pPr>
        <w:numPr>
          <w:ilvl w:val="0"/>
          <w:numId w:val="8"/>
        </w:numPr>
        <w:autoSpaceDE w:val="0"/>
        <w:autoSpaceDN w:val="0"/>
        <w:adjustRightInd w:val="0"/>
        <w:jc w:val="both"/>
        <w:rPr>
          <w:rFonts w:ascii="TUM Neue Helvetica 55 Regular" w:hAnsi="TUM Neue Helvetica 55 Regular" w:cs="Arial"/>
          <w:color w:val="FF0000"/>
          <w:sz w:val="22"/>
          <w:szCs w:val="22"/>
        </w:rPr>
      </w:pPr>
      <w:r>
        <w:rPr>
          <w:rFonts w:ascii="TUM Neue Helvetica 55 Regular" w:hAnsi="TUM Neue Helvetica 55 Regular" w:cs="Arial"/>
          <w:color w:val="FF0000"/>
          <w:sz w:val="22"/>
          <w:szCs w:val="22"/>
        </w:rPr>
        <w:t>Druckknopfmelder sind in</w:t>
      </w:r>
      <w:r w:rsidR="00E839EA">
        <w:rPr>
          <w:rFonts w:ascii="TUM Neue Helvetica 55 Regular" w:hAnsi="TUM Neue Helvetica 55 Regular" w:cs="Arial"/>
          <w:color w:val="FF0000"/>
          <w:sz w:val="22"/>
          <w:szCs w:val="22"/>
        </w:rPr>
        <w:t xml:space="preserve"> den Bereichen der Notausgänge und Rettungswege</w:t>
      </w:r>
      <w:r>
        <w:rPr>
          <w:rFonts w:ascii="TUM Neue Helvetica 55 Regular" w:hAnsi="TUM Neue Helvetica 55 Regular" w:cs="Arial"/>
          <w:color w:val="FF0000"/>
          <w:sz w:val="22"/>
          <w:szCs w:val="22"/>
        </w:rPr>
        <w:t xml:space="preserve"> angeordnet.</w:t>
      </w:r>
    </w:p>
    <w:p w14:paraId="65834AB2" w14:textId="54704803" w:rsidR="0056118E" w:rsidRDefault="0056118E" w:rsidP="006F4DED">
      <w:pPr>
        <w:numPr>
          <w:ilvl w:val="0"/>
          <w:numId w:val="8"/>
        </w:numPr>
        <w:autoSpaceDE w:val="0"/>
        <w:autoSpaceDN w:val="0"/>
        <w:adjustRightInd w:val="0"/>
        <w:rPr>
          <w:rFonts w:ascii="TUM Neue Helvetica 55 Regular" w:hAnsi="TUM Neue Helvetica 55 Regular" w:cs="Arial"/>
          <w:b/>
          <w:bCs/>
          <w:color w:val="000000"/>
          <w:sz w:val="22"/>
          <w:szCs w:val="22"/>
        </w:rPr>
      </w:pPr>
      <w:r w:rsidRPr="001A310E">
        <w:rPr>
          <w:rFonts w:ascii="TUM Neue Helvetica 55 Regular" w:hAnsi="TUM Neue Helvetica 55 Regular" w:cs="Arial"/>
          <w:color w:val="000000"/>
          <w:sz w:val="22"/>
          <w:szCs w:val="22"/>
        </w:rPr>
        <w:t xml:space="preserve">Jeder Brand ist sofort zu melden. </w:t>
      </w:r>
      <w:r>
        <w:rPr>
          <w:rFonts w:ascii="TUM Neue Helvetica 55 Regular" w:hAnsi="TUM Neue Helvetica 55 Regular" w:cs="Arial"/>
          <w:color w:val="000000"/>
          <w:sz w:val="22"/>
          <w:szCs w:val="22"/>
        </w:rPr>
        <w:t>Dies</w:t>
      </w:r>
      <w:r w:rsidRPr="001A310E">
        <w:rPr>
          <w:rFonts w:ascii="TUM Neue Helvetica 55 Regular" w:hAnsi="TUM Neue Helvetica 55 Regular" w:cs="Arial"/>
          <w:color w:val="000000"/>
          <w:sz w:val="22"/>
          <w:szCs w:val="22"/>
        </w:rPr>
        <w:t xml:space="preserve"> erfolgt durch die Alarmierung der Feuerwehr unter der </w:t>
      </w:r>
      <w:r w:rsidRPr="001A310E">
        <w:rPr>
          <w:rFonts w:ascii="TUM Neue Helvetica 55 Regular" w:hAnsi="TUM Neue Helvetica 55 Regular" w:cs="Arial"/>
          <w:b/>
          <w:bCs/>
          <w:color w:val="000000"/>
          <w:sz w:val="22"/>
          <w:szCs w:val="22"/>
        </w:rPr>
        <w:t>Notrufnummer  112.</w:t>
      </w:r>
    </w:p>
    <w:p w14:paraId="7287876F" w14:textId="14B5E468" w:rsidR="0037442B" w:rsidRPr="0037442B" w:rsidRDefault="0037442B" w:rsidP="0037442B">
      <w:pPr>
        <w:numPr>
          <w:ilvl w:val="0"/>
          <w:numId w:val="8"/>
        </w:numPr>
        <w:autoSpaceDE w:val="0"/>
        <w:autoSpaceDN w:val="0"/>
        <w:adjustRightInd w:val="0"/>
        <w:jc w:val="both"/>
        <w:rPr>
          <w:rFonts w:ascii="TUM Neue Helvetica 55 Regular" w:hAnsi="TUM Neue Helvetica 55 Regular" w:cs="Arial"/>
          <w:b/>
          <w:bCs/>
          <w:color w:val="000000"/>
          <w:sz w:val="22"/>
          <w:szCs w:val="22"/>
        </w:rPr>
      </w:pPr>
      <w:r w:rsidRPr="0054587B">
        <w:rPr>
          <w:rFonts w:ascii="TUM Neue Helvetica 55 Regular" w:hAnsi="TUM Neue Helvetica 55 Regular" w:cs="Arial"/>
          <w:bCs/>
          <w:color w:val="FF0000"/>
          <w:sz w:val="22"/>
          <w:szCs w:val="22"/>
        </w:rPr>
        <w:t>Ständig besetzte Pforte unter 22222 oder Mobil: 089/289-22222 informieren</w:t>
      </w:r>
    </w:p>
    <w:p w14:paraId="78D5820D" w14:textId="61B5AFFB" w:rsidR="0056118E" w:rsidRPr="001A310E" w:rsidRDefault="000963A4" w:rsidP="006F4DED">
      <w:pPr>
        <w:numPr>
          <w:ilvl w:val="0"/>
          <w:numId w:val="8"/>
        </w:numPr>
        <w:autoSpaceDE w:val="0"/>
        <w:autoSpaceDN w:val="0"/>
        <w:adjustRightInd w:val="0"/>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Den Aushängen der</w:t>
      </w:r>
      <w:r w:rsidR="0056118E" w:rsidRPr="001A310E">
        <w:rPr>
          <w:rFonts w:ascii="TUM Neue Helvetica 55 Regular" w:hAnsi="TUM Neue Helvetica 55 Regular" w:cs="Arial"/>
          <w:color w:val="000000"/>
          <w:sz w:val="22"/>
          <w:szCs w:val="22"/>
        </w:rPr>
        <w:t xml:space="preserve"> Brandschutzordnung Teil A  „Verhalten im Brandfall</w:t>
      </w:r>
      <w:r w:rsidR="001053FA">
        <w:rPr>
          <w:rFonts w:ascii="TUM Neue Helvetica 55 Regular" w:hAnsi="TUM Neue Helvetica 55 Regular" w:cs="Arial"/>
          <w:color w:val="000000"/>
          <w:sz w:val="22"/>
          <w:szCs w:val="22"/>
        </w:rPr>
        <w:t xml:space="preserve"> und Notfallrufnummern</w:t>
      </w:r>
      <w:r w:rsidR="0056118E" w:rsidRPr="001A310E">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 xml:space="preserve">ist Beachtung </w:t>
      </w:r>
      <w:r w:rsidR="0056118E" w:rsidRPr="001A310E">
        <w:rPr>
          <w:rFonts w:ascii="TUM Neue Helvetica 55 Regular" w:hAnsi="TUM Neue Helvetica 55 Regular" w:cs="Arial"/>
          <w:color w:val="000000"/>
          <w:sz w:val="22"/>
          <w:szCs w:val="22"/>
        </w:rPr>
        <w:t>zu schenken.</w:t>
      </w:r>
    </w:p>
    <w:p w14:paraId="31EB2270" w14:textId="77777777" w:rsidR="0056118E" w:rsidRPr="001A310E" w:rsidRDefault="0056118E" w:rsidP="006F4DED">
      <w:pPr>
        <w:numPr>
          <w:ilvl w:val="0"/>
          <w:numId w:val="8"/>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unmittelbarer Gefährdung von Personen geht </w:t>
      </w:r>
      <w:r w:rsidRPr="001A310E">
        <w:rPr>
          <w:rFonts w:ascii="TUM Neue Helvetica 55 Regular" w:hAnsi="TUM Neue Helvetica 55 Regular" w:cs="Arial"/>
          <w:b/>
          <w:bCs/>
          <w:color w:val="000000"/>
          <w:sz w:val="22"/>
          <w:szCs w:val="22"/>
        </w:rPr>
        <w:t xml:space="preserve">Menschenrettung vor </w:t>
      </w:r>
      <w:r w:rsidRPr="001A310E">
        <w:rPr>
          <w:rFonts w:ascii="TUM Neue Helvetica 55 Regular" w:hAnsi="TUM Neue Helvetica 55 Regular" w:cs="Arial"/>
          <w:b/>
          <w:color w:val="000000"/>
          <w:sz w:val="22"/>
          <w:szCs w:val="22"/>
        </w:rPr>
        <w:t>Brandbekämpfung</w:t>
      </w:r>
      <w:r w:rsidRPr="001A310E">
        <w:rPr>
          <w:rFonts w:ascii="TUM Neue Helvetica 55 Regular" w:hAnsi="TUM Neue Helvetica 55 Regular" w:cs="Arial"/>
          <w:color w:val="000000"/>
          <w:sz w:val="22"/>
          <w:szCs w:val="22"/>
        </w:rPr>
        <w:t>.</w:t>
      </w:r>
    </w:p>
    <w:p w14:paraId="2494E3F4" w14:textId="77777777" w:rsidR="0056118E" w:rsidRPr="001A310E" w:rsidRDefault="0056118E" w:rsidP="006F4DED">
      <w:pPr>
        <w:numPr>
          <w:ilvl w:val="0"/>
          <w:numId w:val="8"/>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Bränden an elektrischen Anlagen ist der Strom, wenn möglich, sofort abzuschalten (spannungsfrei schalten).</w:t>
      </w:r>
    </w:p>
    <w:p w14:paraId="7EF9C321" w14:textId="77777777" w:rsidR="0056118E" w:rsidRPr="001A310E" w:rsidRDefault="0056118E" w:rsidP="006F4DED">
      <w:pPr>
        <w:numPr>
          <w:ilvl w:val="0"/>
          <w:numId w:val="8"/>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Angriffswege der Feuerwehr sind freizuhalten. </w:t>
      </w:r>
    </w:p>
    <w:p w14:paraId="4EBFD1BB" w14:textId="77777777" w:rsidR="0056118E" w:rsidRPr="001A310E" w:rsidRDefault="0056118E" w:rsidP="006F4DED">
      <w:pPr>
        <w:numPr>
          <w:ilvl w:val="0"/>
          <w:numId w:val="8"/>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Den Anordnungen der Feuerwehr ist Folge zu leisten.</w:t>
      </w:r>
    </w:p>
    <w:p w14:paraId="2FDDDFCE" w14:textId="77777777" w:rsidR="0056118E" w:rsidRPr="001A310E" w:rsidRDefault="0056118E" w:rsidP="006F4DED">
      <w:pPr>
        <w:numPr>
          <w:ilvl w:val="0"/>
          <w:numId w:val="8"/>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Gefährdete Personen sind ohne Eigengefährdung in Sicherheit zu bringen.</w:t>
      </w:r>
    </w:p>
    <w:p w14:paraId="6DDFB8C0" w14:textId="306E4E5C" w:rsidR="0056118E" w:rsidRPr="001A310E" w:rsidRDefault="0056118E" w:rsidP="006F4DED">
      <w:pPr>
        <w:numPr>
          <w:ilvl w:val="0"/>
          <w:numId w:val="8"/>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Türen sind zu schließen</w:t>
      </w:r>
      <w:r w:rsidR="005B0A99">
        <w:rPr>
          <w:rFonts w:ascii="TUM Neue Helvetica 55 Regular" w:hAnsi="TUM Neue Helvetica 55 Regular" w:cs="Arial"/>
          <w:color w:val="000000"/>
          <w:sz w:val="22"/>
          <w:szCs w:val="22"/>
        </w:rPr>
        <w:t xml:space="preserve"> (nicht absperren)</w:t>
      </w:r>
      <w:r w:rsidRPr="001A310E">
        <w:rPr>
          <w:rFonts w:ascii="TUM Neue Helvetica 55 Regular" w:hAnsi="TUM Neue Helvetica 55 Regular" w:cs="Arial"/>
          <w:color w:val="000000"/>
          <w:sz w:val="22"/>
          <w:szCs w:val="22"/>
        </w:rPr>
        <w:t>, den gekennzeichneten Fluchtwegen ist zu folgen.</w:t>
      </w:r>
    </w:p>
    <w:p w14:paraId="3ABF9290" w14:textId="77777777" w:rsidR="0056118E" w:rsidRPr="001A310E" w:rsidRDefault="0056118E" w:rsidP="006F4DED">
      <w:pPr>
        <w:numPr>
          <w:ilvl w:val="0"/>
          <w:numId w:val="8"/>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b/>
          <w:color w:val="000000"/>
          <w:sz w:val="22"/>
          <w:szCs w:val="22"/>
        </w:rPr>
        <w:t>Die Aufzüge dürfen nicht benutzt werden</w:t>
      </w:r>
      <w:r w:rsidRPr="001A310E">
        <w:rPr>
          <w:rFonts w:ascii="TUM Neue Helvetica 55 Regular" w:hAnsi="TUM Neue Helvetica 55 Regular" w:cs="Arial"/>
          <w:color w:val="000000"/>
          <w:sz w:val="22"/>
          <w:szCs w:val="22"/>
        </w:rPr>
        <w:t>, da im Brandfall die Lichtschranken der Aufzugstüren nicht mehr schließen oder mit einem Stromausfall zu rechnen ist.</w:t>
      </w:r>
    </w:p>
    <w:p w14:paraId="62667F0B" w14:textId="77777777" w:rsidR="0056118E" w:rsidRPr="001A310E" w:rsidRDefault="0056118E" w:rsidP="006F4DED">
      <w:pPr>
        <w:autoSpaceDE w:val="0"/>
        <w:autoSpaceDN w:val="0"/>
        <w:adjustRightInd w:val="0"/>
        <w:ind w:left="1065"/>
        <w:rPr>
          <w:rFonts w:ascii="TUM Neue Helvetica 55 Regular" w:hAnsi="TUM Neue Helvetica 55 Regular" w:cs="Arial"/>
          <w:b/>
          <w:bCs/>
          <w:color w:val="000000"/>
          <w:sz w:val="28"/>
          <w:szCs w:val="28"/>
        </w:rPr>
      </w:pPr>
    </w:p>
    <w:p w14:paraId="1124B5F2"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4864BC70"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                 </w:t>
      </w:r>
    </w:p>
    <w:p w14:paraId="5B9DDF04" w14:textId="77777777" w:rsidR="0056118E" w:rsidRDefault="0056118E" w:rsidP="006F4DED">
      <w:pPr>
        <w:numPr>
          <w:ilvl w:val="0"/>
          <w:numId w:val="30"/>
        </w:numPr>
        <w:autoSpaceDE w:val="0"/>
        <w:autoSpaceDN w:val="0"/>
        <w:adjustRightInd w:val="0"/>
        <w:spacing w:line="360" w:lineRule="auto"/>
        <w:outlineLvl w:val="0"/>
        <w:rPr>
          <w:rFonts w:ascii="TUM Neue Helvetica 55 Regular" w:hAnsi="TUM Neue Helvetica 55 Regular" w:cs="Arial"/>
          <w:b/>
          <w:bCs/>
          <w:color w:val="000000"/>
          <w:sz w:val="28"/>
          <w:szCs w:val="28"/>
        </w:rPr>
      </w:pPr>
      <w:commentRangeStart w:id="5"/>
      <w:r w:rsidRPr="004E1F00">
        <w:rPr>
          <w:rFonts w:ascii="TUM Neue Helvetica 55 Regular" w:hAnsi="TUM Neue Helvetica 55 Regular" w:cs="Arial"/>
          <w:b/>
          <w:bCs/>
          <w:color w:val="000000"/>
          <w:sz w:val="28"/>
          <w:szCs w:val="28"/>
        </w:rPr>
        <w:t>Brand melden</w:t>
      </w:r>
      <w:commentRangeEnd w:id="5"/>
      <w:r w:rsidR="00BA0EB7">
        <w:rPr>
          <w:rStyle w:val="Kommentarzeichen"/>
        </w:rPr>
        <w:commentReference w:id="5"/>
      </w:r>
      <w:r w:rsidRPr="004E1F00">
        <w:rPr>
          <w:rFonts w:ascii="TUM Neue Helvetica 55 Regular" w:hAnsi="TUM Neue Helvetica 55 Regular" w:cs="Arial"/>
          <w:b/>
          <w:bCs/>
          <w:color w:val="000000"/>
          <w:sz w:val="28"/>
          <w:szCs w:val="28"/>
        </w:rPr>
        <w:t xml:space="preserve"> </w:t>
      </w:r>
    </w:p>
    <w:p w14:paraId="52817D7C" w14:textId="77777777" w:rsidR="0056118E" w:rsidRPr="001A310E" w:rsidRDefault="0056118E" w:rsidP="006F4DED">
      <w:pPr>
        <w:autoSpaceDE w:val="0"/>
        <w:autoSpaceDN w:val="0"/>
        <w:adjustRightInd w:val="0"/>
        <w:outlineLvl w:val="0"/>
        <w:rPr>
          <w:rFonts w:ascii="TUM Neue Helvetica 55 Regular" w:hAnsi="TUM Neue Helvetica 55 Regular" w:cs="Arial"/>
          <w:b/>
          <w:bCs/>
          <w:color w:val="000000"/>
          <w:sz w:val="32"/>
          <w:szCs w:val="32"/>
        </w:rPr>
      </w:pPr>
      <w:r w:rsidRPr="001A310E">
        <w:rPr>
          <w:rFonts w:ascii="TUM Neue Helvetica 55 Regular" w:hAnsi="TUM Neue Helvetica 55 Regular" w:cs="Arial"/>
          <w:color w:val="000000"/>
          <w:sz w:val="22"/>
          <w:szCs w:val="22"/>
        </w:rPr>
        <w:t>Jeder Brand ist sofort mittels Telefon oder Feuermelder an die örtliche Feuerwehr zu melden unter genauer</w:t>
      </w:r>
      <w:r w:rsidRPr="001A310E">
        <w:rPr>
          <w:rFonts w:ascii="TUM Neue Helvetica 55 Regular" w:hAnsi="TUM Neue Helvetica 55 Regular" w:cs="Arial"/>
          <w:b/>
          <w:bCs/>
          <w:color w:val="000000"/>
          <w:sz w:val="32"/>
          <w:szCs w:val="32"/>
        </w:rPr>
        <w:t xml:space="preserve"> </w:t>
      </w:r>
      <w:r w:rsidRPr="001A310E">
        <w:rPr>
          <w:rFonts w:ascii="TUM Neue Helvetica 55 Regular" w:hAnsi="TUM Neue Helvetica 55 Regular" w:cs="Arial"/>
          <w:color w:val="000000"/>
          <w:sz w:val="22"/>
          <w:szCs w:val="22"/>
        </w:rPr>
        <w:t>Angabe:</w:t>
      </w:r>
    </w:p>
    <w:p w14:paraId="4CB7E081"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452C8244" w14:textId="327AC14B" w:rsidR="0056118E" w:rsidRPr="001A310E" w:rsidRDefault="00371482" w:rsidP="006F4DED">
      <w:pPr>
        <w:numPr>
          <w:ilvl w:val="0"/>
          <w:numId w:val="26"/>
        </w:numPr>
        <w:autoSpaceDE w:val="0"/>
        <w:autoSpaceDN w:val="0"/>
        <w:adjustRightInd w:val="0"/>
        <w:spacing w:line="360" w:lineRule="auto"/>
        <w:rPr>
          <w:rFonts w:ascii="TUM Neue Helvetica 55 Regular" w:hAnsi="TUM Neue Helvetica 55 Regular" w:cs="Arial"/>
          <w:b/>
          <w:bCs/>
          <w:color w:val="000000"/>
        </w:rPr>
      </w:pPr>
      <w:r>
        <w:rPr>
          <w:rFonts w:ascii="TUM Neue Helvetica 55 Regular" w:hAnsi="TUM Neue Helvetica 55 Regular" w:cs="Arial"/>
          <w:b/>
          <w:bCs/>
          <w:color w:val="000000"/>
        </w:rPr>
        <w:t>Wo brennt es</w:t>
      </w:r>
      <w:r w:rsidR="0056118E" w:rsidRPr="001A310E">
        <w:rPr>
          <w:rFonts w:ascii="TUM Neue Helvetica 55 Regular" w:hAnsi="TUM Neue Helvetica 55 Regular" w:cs="Arial"/>
          <w:b/>
          <w:bCs/>
          <w:color w:val="000000"/>
        </w:rPr>
        <w:t>?</w:t>
      </w:r>
    </w:p>
    <w:p w14:paraId="578E3688" w14:textId="754FADE9" w:rsidR="0056118E" w:rsidRPr="001A310E" w:rsidRDefault="0056118E" w:rsidP="006F4DED">
      <w:pPr>
        <w:numPr>
          <w:ilvl w:val="0"/>
          <w:numId w:val="26"/>
        </w:numPr>
        <w:autoSpaceDE w:val="0"/>
        <w:autoSpaceDN w:val="0"/>
        <w:adjustRightInd w:val="0"/>
        <w:spacing w:line="360" w:lineRule="auto"/>
        <w:rPr>
          <w:rFonts w:ascii="TUM Neue Helvetica 55 Regular" w:hAnsi="TUM Neue Helvetica 55 Regular" w:cs="Arial"/>
          <w:b/>
          <w:bCs/>
          <w:color w:val="000000"/>
        </w:rPr>
      </w:pPr>
      <w:r w:rsidRPr="001A310E">
        <w:rPr>
          <w:rFonts w:ascii="TUM Neue Helvetica 55 Regular" w:hAnsi="TUM Neue Helvetica 55 Regular" w:cs="Arial"/>
          <w:b/>
          <w:bCs/>
          <w:color w:val="000000"/>
        </w:rPr>
        <w:t xml:space="preserve">Was </w:t>
      </w:r>
      <w:r w:rsidR="00371482">
        <w:rPr>
          <w:rFonts w:ascii="TUM Neue Helvetica 55 Regular" w:hAnsi="TUM Neue Helvetica 55 Regular" w:cs="Arial"/>
          <w:b/>
          <w:bCs/>
          <w:color w:val="000000"/>
        </w:rPr>
        <w:t>brennt</w:t>
      </w:r>
      <w:r w:rsidRPr="001A310E">
        <w:rPr>
          <w:rFonts w:ascii="TUM Neue Helvetica 55 Regular" w:hAnsi="TUM Neue Helvetica 55 Regular" w:cs="Arial"/>
          <w:b/>
          <w:bCs/>
          <w:color w:val="000000"/>
        </w:rPr>
        <w:t>?</w:t>
      </w:r>
    </w:p>
    <w:p w14:paraId="05CED25B" w14:textId="133C348E" w:rsidR="0056118E" w:rsidRPr="001A310E" w:rsidRDefault="0056118E" w:rsidP="006F4DED">
      <w:pPr>
        <w:numPr>
          <w:ilvl w:val="0"/>
          <w:numId w:val="26"/>
        </w:numPr>
        <w:autoSpaceDE w:val="0"/>
        <w:autoSpaceDN w:val="0"/>
        <w:adjustRightInd w:val="0"/>
        <w:spacing w:line="360" w:lineRule="auto"/>
        <w:rPr>
          <w:rFonts w:ascii="TUM Neue Helvetica 55 Regular" w:hAnsi="TUM Neue Helvetica 55 Regular" w:cs="Arial"/>
          <w:b/>
          <w:bCs/>
          <w:color w:val="000000"/>
        </w:rPr>
      </w:pPr>
      <w:r w:rsidRPr="001A310E">
        <w:rPr>
          <w:rFonts w:ascii="TUM Neue Helvetica 55 Regular" w:hAnsi="TUM Neue Helvetica 55 Regular" w:cs="Arial"/>
          <w:b/>
          <w:bCs/>
          <w:color w:val="000000"/>
        </w:rPr>
        <w:t>Wie viel</w:t>
      </w:r>
      <w:r w:rsidR="00371482">
        <w:rPr>
          <w:rFonts w:ascii="TUM Neue Helvetica 55 Regular" w:hAnsi="TUM Neue Helvetica 55 Regular" w:cs="Arial"/>
          <w:b/>
          <w:bCs/>
          <w:color w:val="000000"/>
        </w:rPr>
        <w:t xml:space="preserve"> brennt</w:t>
      </w:r>
      <w:r w:rsidRPr="001A310E">
        <w:rPr>
          <w:rFonts w:ascii="TUM Neue Helvetica 55 Regular" w:hAnsi="TUM Neue Helvetica 55 Regular" w:cs="Arial"/>
          <w:b/>
          <w:bCs/>
          <w:color w:val="000000"/>
        </w:rPr>
        <w:t>?</w:t>
      </w:r>
    </w:p>
    <w:p w14:paraId="6A68A374" w14:textId="3D41328D" w:rsidR="0056118E" w:rsidRPr="001A310E" w:rsidRDefault="0056118E" w:rsidP="006F4DED">
      <w:pPr>
        <w:numPr>
          <w:ilvl w:val="0"/>
          <w:numId w:val="26"/>
        </w:numPr>
        <w:autoSpaceDE w:val="0"/>
        <w:autoSpaceDN w:val="0"/>
        <w:adjustRightInd w:val="0"/>
        <w:spacing w:line="360" w:lineRule="auto"/>
        <w:rPr>
          <w:rFonts w:ascii="TUM Neue Helvetica 55 Regular" w:hAnsi="TUM Neue Helvetica 55 Regular" w:cs="Arial"/>
          <w:b/>
          <w:bCs/>
          <w:color w:val="000000"/>
        </w:rPr>
      </w:pPr>
      <w:r w:rsidRPr="001A310E">
        <w:rPr>
          <w:rFonts w:ascii="TUM Neue Helvetica 55 Regular" w:hAnsi="TUM Neue Helvetica 55 Regular" w:cs="Arial"/>
          <w:b/>
          <w:bCs/>
          <w:color w:val="000000"/>
        </w:rPr>
        <w:t>W</w:t>
      </w:r>
      <w:r w:rsidR="00371482">
        <w:rPr>
          <w:rFonts w:ascii="TUM Neue Helvetica 55 Regular" w:hAnsi="TUM Neue Helvetica 55 Regular" w:cs="Arial"/>
          <w:b/>
          <w:bCs/>
          <w:color w:val="000000"/>
        </w:rPr>
        <w:t>elche Gefahren</w:t>
      </w:r>
      <w:r w:rsidRPr="001A310E">
        <w:rPr>
          <w:rFonts w:ascii="TUM Neue Helvetica 55 Regular" w:hAnsi="TUM Neue Helvetica 55 Regular" w:cs="Arial"/>
          <w:b/>
          <w:bCs/>
          <w:color w:val="000000"/>
        </w:rPr>
        <w:t>?</w:t>
      </w:r>
    </w:p>
    <w:p w14:paraId="4B539466" w14:textId="77777777" w:rsidR="0056118E" w:rsidRPr="001A310E" w:rsidRDefault="0056118E" w:rsidP="006F4DED">
      <w:pPr>
        <w:numPr>
          <w:ilvl w:val="0"/>
          <w:numId w:val="26"/>
        </w:numPr>
        <w:autoSpaceDE w:val="0"/>
        <w:autoSpaceDN w:val="0"/>
        <w:adjustRightInd w:val="0"/>
        <w:rPr>
          <w:rFonts w:ascii="TUM Neue Helvetica 55 Regular" w:hAnsi="TUM Neue Helvetica 55 Regular" w:cs="Arial"/>
          <w:b/>
          <w:bCs/>
          <w:color w:val="000000"/>
        </w:rPr>
      </w:pPr>
      <w:r w:rsidRPr="001A310E">
        <w:rPr>
          <w:rFonts w:ascii="TUM Neue Helvetica 55 Regular" w:hAnsi="TUM Neue Helvetica 55 Regular" w:cs="Arial"/>
          <w:b/>
          <w:bCs/>
          <w:color w:val="000000"/>
        </w:rPr>
        <w:t>Warten auf Rückfragen!</w:t>
      </w:r>
    </w:p>
    <w:p w14:paraId="6070DF2D" w14:textId="77777777" w:rsidR="0056118E" w:rsidRPr="001A310E" w:rsidRDefault="0056118E" w:rsidP="006F4DED">
      <w:pPr>
        <w:autoSpaceDE w:val="0"/>
        <w:autoSpaceDN w:val="0"/>
        <w:adjustRightInd w:val="0"/>
        <w:rPr>
          <w:rFonts w:ascii="TUM Neue Helvetica 55 Regular" w:hAnsi="TUM Neue Helvetica 55 Regular" w:cs="Arial"/>
          <w:b/>
          <w:bCs/>
          <w:color w:val="000000"/>
        </w:rPr>
      </w:pPr>
    </w:p>
    <w:p w14:paraId="652E9E2F" w14:textId="77777777" w:rsidR="0056118E" w:rsidRDefault="0056118E" w:rsidP="006F4DED">
      <w:p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Nach erfolgter Meldung nicht sofort aufhängen, sondern Nachfragen und Anweisungen  der Feuerwehr abwarten.</w:t>
      </w:r>
      <w:r>
        <w:rPr>
          <w:rFonts w:ascii="TUM Neue Helvetica 55 Regular" w:hAnsi="TUM Neue Helvetica 55 Regular" w:cs="Arial"/>
          <w:color w:val="000000"/>
          <w:sz w:val="22"/>
          <w:szCs w:val="22"/>
        </w:rPr>
        <w:t xml:space="preserve"> Das Gespräch wird immer von der Feuerwehr beendet.</w:t>
      </w:r>
    </w:p>
    <w:p w14:paraId="12C0F525" w14:textId="77777777" w:rsidR="005B0A99" w:rsidRDefault="005B0A99" w:rsidP="006F4DED">
      <w:pPr>
        <w:autoSpaceDE w:val="0"/>
        <w:autoSpaceDN w:val="0"/>
        <w:adjustRightInd w:val="0"/>
        <w:rPr>
          <w:rFonts w:ascii="TUM Neue Helvetica 55 Regular" w:hAnsi="TUM Neue Helvetica 55 Regular" w:cs="Arial"/>
          <w:color w:val="000000"/>
          <w:sz w:val="22"/>
          <w:szCs w:val="22"/>
        </w:rPr>
      </w:pPr>
    </w:p>
    <w:p w14:paraId="578236C1" w14:textId="77777777" w:rsidR="005B0A99" w:rsidRDefault="005B0A99" w:rsidP="005B0A99">
      <w:pPr>
        <w:autoSpaceDE w:val="0"/>
        <w:autoSpaceDN w:val="0"/>
        <w:adjustRightInd w:val="0"/>
        <w:rPr>
          <w:rFonts w:ascii="Arial" w:hAnsi="Arial" w:cs="Arial"/>
          <w:color w:val="000000"/>
          <w:sz w:val="22"/>
          <w:szCs w:val="22"/>
        </w:rPr>
      </w:pPr>
      <w:r>
        <w:rPr>
          <w:rFonts w:ascii="Arial" w:hAnsi="Arial" w:cs="Arial"/>
          <w:color w:val="000000"/>
          <w:sz w:val="22"/>
          <w:szCs w:val="22"/>
        </w:rPr>
        <w:t>Nach der Meldung sollen möglichst keine weiteren Telefonate vom selben Apparat geführt werden, um ggf. für Rückrufe der Feuerwehr erreichbar zu sein.</w:t>
      </w:r>
    </w:p>
    <w:p w14:paraId="0F893821" w14:textId="77777777" w:rsidR="005B0A99" w:rsidRDefault="005B0A99" w:rsidP="006F4DED">
      <w:pPr>
        <w:autoSpaceDE w:val="0"/>
        <w:autoSpaceDN w:val="0"/>
        <w:adjustRightInd w:val="0"/>
        <w:rPr>
          <w:rFonts w:ascii="TUM Neue Helvetica 55 Regular" w:hAnsi="TUM Neue Helvetica 55 Regular" w:cs="Arial"/>
          <w:color w:val="000000"/>
          <w:sz w:val="22"/>
          <w:szCs w:val="22"/>
        </w:rPr>
      </w:pPr>
    </w:p>
    <w:p w14:paraId="51A18C2D" w14:textId="3D8B874B" w:rsidR="005B0A99" w:rsidRPr="001A310E" w:rsidRDefault="005B0A99" w:rsidP="006F4DED">
      <w:pPr>
        <w:autoSpaceDE w:val="0"/>
        <w:autoSpaceDN w:val="0"/>
        <w:adjustRightInd w:val="0"/>
        <w:rPr>
          <w:rFonts w:ascii="TUM Neue Helvetica 55 Regular" w:hAnsi="TUM Neue Helvetica 55 Regular" w:cs="Arial"/>
          <w:color w:val="000000"/>
          <w:sz w:val="22"/>
          <w:szCs w:val="22"/>
        </w:rPr>
      </w:pPr>
      <w:r>
        <w:rPr>
          <w:rFonts w:ascii="Arial" w:hAnsi="Arial" w:cs="Arial"/>
          <w:color w:val="000000"/>
          <w:sz w:val="22"/>
          <w:szCs w:val="22"/>
        </w:rPr>
        <w:lastRenderedPageBreak/>
        <w:t>Eine Alarmierung der Feuerwehr ist notfalls auch über die Handmelder möglich.</w:t>
      </w:r>
    </w:p>
    <w:p w14:paraId="48774CF0" w14:textId="77777777" w:rsidR="0056118E" w:rsidRPr="001A310E" w:rsidRDefault="0056118E" w:rsidP="006F4DED">
      <w:pPr>
        <w:autoSpaceDE w:val="0"/>
        <w:autoSpaceDN w:val="0"/>
        <w:adjustRightInd w:val="0"/>
        <w:outlineLvl w:val="0"/>
        <w:rPr>
          <w:rFonts w:ascii="TUM Neue Helvetica 55 Regular" w:hAnsi="TUM Neue Helvetica 55 Regular" w:cs="Arial"/>
          <w:b/>
          <w:bCs/>
          <w:color w:val="000000"/>
          <w:sz w:val="28"/>
          <w:szCs w:val="28"/>
        </w:rPr>
      </w:pPr>
    </w:p>
    <w:p w14:paraId="23199819" w14:textId="77777777" w:rsidR="0056118E" w:rsidRPr="00DD0405" w:rsidRDefault="0056118E" w:rsidP="006F4DED">
      <w:pPr>
        <w:numPr>
          <w:ilvl w:val="0"/>
          <w:numId w:val="30"/>
        </w:numPr>
        <w:autoSpaceDE w:val="0"/>
        <w:autoSpaceDN w:val="0"/>
        <w:adjustRightInd w:val="0"/>
        <w:spacing w:line="360" w:lineRule="auto"/>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t xml:space="preserve"> Alarmsignale und Anweisungen beachten</w:t>
      </w:r>
    </w:p>
    <w:p w14:paraId="7EE14668" w14:textId="5F6D38D9" w:rsidR="006F4D9F" w:rsidRPr="006F4D9F" w:rsidRDefault="001B5CCC" w:rsidP="006F4D9F">
      <w:pPr>
        <w:pStyle w:val="Listenabsatz"/>
        <w:numPr>
          <w:ilvl w:val="0"/>
          <w:numId w:val="33"/>
        </w:numPr>
        <w:autoSpaceDE w:val="0"/>
        <w:autoSpaceDN w:val="0"/>
        <w:adjustRightInd w:val="0"/>
        <w:spacing w:line="360" w:lineRule="auto"/>
        <w:jc w:val="both"/>
        <w:outlineLvl w:val="0"/>
        <w:rPr>
          <w:rFonts w:ascii="TUM Neue Helvetica 55 Regular" w:hAnsi="TUM Neue Helvetica 55 Regular" w:cs="Arial"/>
          <w:bCs/>
          <w:color w:val="FF0000"/>
          <w:sz w:val="22"/>
          <w:szCs w:val="22"/>
        </w:rPr>
      </w:pPr>
      <w:r>
        <w:rPr>
          <w:rFonts w:ascii="TUM Neue Helvetica 55 Regular" w:hAnsi="TUM Neue Helvetica 55 Regular" w:cs="Arial"/>
          <w:bCs/>
          <w:color w:val="FF0000"/>
          <w:sz w:val="22"/>
          <w:szCs w:val="22"/>
        </w:rPr>
        <w:t>Geb. 0503</w:t>
      </w:r>
      <w:r w:rsidRPr="001B5CCC">
        <w:rPr>
          <w:rFonts w:ascii="TUM Neue Helvetica 55 Regular" w:hAnsi="TUM Neue Helvetica 55 Regular" w:cs="Arial"/>
          <w:bCs/>
          <w:color w:val="FF0000"/>
          <w:sz w:val="22"/>
          <w:szCs w:val="22"/>
        </w:rPr>
        <w:t>:</w:t>
      </w:r>
    </w:p>
    <w:p w14:paraId="7C230609" w14:textId="21ED4D37" w:rsidR="001B5CCC" w:rsidRDefault="001B5CCC" w:rsidP="001B5CCC">
      <w:pPr>
        <w:pStyle w:val="Listenabsatz"/>
        <w:autoSpaceDE w:val="0"/>
        <w:autoSpaceDN w:val="0"/>
        <w:adjustRightInd w:val="0"/>
        <w:jc w:val="both"/>
        <w:rPr>
          <w:rFonts w:ascii="TUM Neue Helvetica 55 Regular" w:hAnsi="TUM Neue Helvetica 55 Regular" w:cs="BKHLIJ+Arial"/>
          <w:color w:val="FF0000"/>
          <w:sz w:val="22"/>
          <w:szCs w:val="22"/>
        </w:rPr>
      </w:pPr>
      <w:r w:rsidRPr="001B5CCC">
        <w:rPr>
          <w:rFonts w:ascii="TUM Neue Helvetica 55 Regular" w:hAnsi="TUM Neue Helvetica 55 Regular" w:cs="BKHLIJ+Arial"/>
          <w:color w:val="FF0000"/>
          <w:sz w:val="22"/>
          <w:szCs w:val="22"/>
        </w:rPr>
        <w:t>Das Gebäude ist mit einer</w:t>
      </w:r>
      <w:r w:rsidR="006F4D9F">
        <w:rPr>
          <w:rFonts w:ascii="TUM Neue Helvetica 55 Regular" w:hAnsi="TUM Neue Helvetica 55 Regular" w:cs="BKHLIJ+Arial"/>
          <w:color w:val="FF0000"/>
          <w:sz w:val="22"/>
          <w:szCs w:val="22"/>
        </w:rPr>
        <w:t xml:space="preserve"> flächendeckenden Brandmeldeanlage sowie einer </w:t>
      </w:r>
      <w:r w:rsidR="006F4D9F" w:rsidRPr="001B5CCC">
        <w:rPr>
          <w:rFonts w:ascii="TUM Neue Helvetica 55 Regular" w:hAnsi="TUM Neue Helvetica 55 Regular" w:cs="BKHLIJ+Arial"/>
          <w:color w:val="FF0000"/>
          <w:sz w:val="22"/>
          <w:szCs w:val="22"/>
        </w:rPr>
        <w:t>Elektroakustischen</w:t>
      </w:r>
      <w:r w:rsidRPr="001B5CCC">
        <w:rPr>
          <w:rFonts w:ascii="TUM Neue Helvetica 55 Regular" w:hAnsi="TUM Neue Helvetica 55 Regular" w:cs="BKHLIJ+Arial"/>
          <w:color w:val="FF0000"/>
          <w:sz w:val="22"/>
          <w:szCs w:val="22"/>
        </w:rPr>
        <w:t xml:space="preserve"> Anlage (ELA) ausgerüstet. Auf Alarmsignale und Durchsagen ist zu achten. </w:t>
      </w:r>
    </w:p>
    <w:p w14:paraId="1395B376" w14:textId="77777777" w:rsidR="00594940" w:rsidRDefault="00594940" w:rsidP="001B5CCC">
      <w:pPr>
        <w:pStyle w:val="Listenabsatz"/>
        <w:autoSpaceDE w:val="0"/>
        <w:autoSpaceDN w:val="0"/>
        <w:adjustRightInd w:val="0"/>
        <w:jc w:val="both"/>
        <w:rPr>
          <w:rFonts w:ascii="TUM Neue Helvetica 55 Regular" w:hAnsi="TUM Neue Helvetica 55 Regular" w:cs="BKHLIJ+Arial"/>
          <w:color w:val="FF0000"/>
          <w:sz w:val="22"/>
          <w:szCs w:val="22"/>
        </w:rPr>
      </w:pPr>
    </w:p>
    <w:p w14:paraId="2ADFB7F2" w14:textId="61856FBD" w:rsidR="00594940" w:rsidRDefault="00594940" w:rsidP="001B5CCC">
      <w:pPr>
        <w:pStyle w:val="Listenabsatz"/>
        <w:autoSpaceDE w:val="0"/>
        <w:autoSpaceDN w:val="0"/>
        <w:adjustRightInd w:val="0"/>
        <w:jc w:val="both"/>
        <w:rPr>
          <w:rFonts w:ascii="TUM Neue Helvetica 55 Regular" w:hAnsi="TUM Neue Helvetica 55 Regular" w:cs="BKHLIJ+Arial"/>
          <w:color w:val="FF0000"/>
          <w:sz w:val="22"/>
          <w:szCs w:val="22"/>
        </w:rPr>
      </w:pPr>
      <w:r>
        <w:rPr>
          <w:rFonts w:ascii="TUM Neue Helvetica 55 Regular" w:hAnsi="TUM Neue Helvetica 55 Regular" w:cs="BKHLIJ+Arial"/>
          <w:color w:val="FF0000"/>
          <w:sz w:val="22"/>
          <w:szCs w:val="22"/>
        </w:rPr>
        <w:t>Zur Verbesserung der Evakuierung erfolgt die Räumung abschnittsweise und gestaffelt. Das Geschoss des ausgelösten Brandabschnittes, sowie der im Geschoss darüber liegende Brandabschnitt werden sofort alarmiert.</w:t>
      </w:r>
    </w:p>
    <w:p w14:paraId="571C9574" w14:textId="77777777" w:rsidR="006F4D9F" w:rsidRDefault="006F4D9F" w:rsidP="001B5CCC">
      <w:pPr>
        <w:pStyle w:val="Listenabsatz"/>
        <w:autoSpaceDE w:val="0"/>
        <w:autoSpaceDN w:val="0"/>
        <w:adjustRightInd w:val="0"/>
        <w:jc w:val="both"/>
        <w:rPr>
          <w:rFonts w:ascii="TUM Neue Helvetica 55 Regular" w:hAnsi="TUM Neue Helvetica 55 Regular" w:cs="BKHLIJ+Arial"/>
          <w:color w:val="FF0000"/>
          <w:sz w:val="22"/>
          <w:szCs w:val="22"/>
        </w:rPr>
      </w:pPr>
    </w:p>
    <w:p w14:paraId="252521F6" w14:textId="2914E336" w:rsidR="00594940" w:rsidRPr="001B5CCC" w:rsidRDefault="00594940" w:rsidP="001B5CCC">
      <w:pPr>
        <w:pStyle w:val="Listenabsatz"/>
        <w:autoSpaceDE w:val="0"/>
        <w:autoSpaceDN w:val="0"/>
        <w:adjustRightInd w:val="0"/>
        <w:jc w:val="both"/>
        <w:rPr>
          <w:rFonts w:ascii="TUM Neue Helvetica 55 Regular" w:hAnsi="TUM Neue Helvetica 55 Regular" w:cs="BKHLIJ+Arial"/>
          <w:color w:val="FF0000"/>
          <w:sz w:val="22"/>
          <w:szCs w:val="22"/>
        </w:rPr>
      </w:pPr>
      <w:r>
        <w:rPr>
          <w:rFonts w:ascii="TUM Neue Helvetica 55 Regular" w:hAnsi="TUM Neue Helvetica 55 Regular" w:cs="BKHLIJ+Arial"/>
          <w:color w:val="FF0000"/>
          <w:sz w:val="22"/>
          <w:szCs w:val="22"/>
        </w:rPr>
        <w:t>Um ca. 3 Minuten verzögert, werden die benachbarten Brandabschnitte, sowie die restlichen Geschosse des ausgelösten Brandabschnittes automatisch alarmiert.</w:t>
      </w:r>
    </w:p>
    <w:p w14:paraId="517F1ABC" w14:textId="28FFB915" w:rsidR="00594940" w:rsidRDefault="00594940" w:rsidP="001B5CCC">
      <w:pPr>
        <w:pStyle w:val="Listenabsatz"/>
        <w:autoSpaceDE w:val="0"/>
        <w:autoSpaceDN w:val="0"/>
        <w:adjustRightInd w:val="0"/>
        <w:jc w:val="both"/>
        <w:rPr>
          <w:rFonts w:ascii="TUM Neue Helvetica 55 Regular" w:hAnsi="TUM Neue Helvetica 55 Regular" w:cs="BKHLIJ+Arial"/>
          <w:color w:val="FF0000"/>
          <w:sz w:val="22"/>
          <w:szCs w:val="22"/>
        </w:rPr>
      </w:pPr>
    </w:p>
    <w:p w14:paraId="756C1F56" w14:textId="1A49AE7A" w:rsidR="00594940" w:rsidRDefault="00594940" w:rsidP="001B5CCC">
      <w:pPr>
        <w:pStyle w:val="Listenabsatz"/>
        <w:autoSpaceDE w:val="0"/>
        <w:autoSpaceDN w:val="0"/>
        <w:adjustRightInd w:val="0"/>
        <w:jc w:val="both"/>
        <w:rPr>
          <w:rFonts w:ascii="TUM Neue Helvetica 55 Regular" w:hAnsi="TUM Neue Helvetica 55 Regular" w:cs="BKHLIJ+Arial"/>
          <w:color w:val="FF0000"/>
          <w:sz w:val="22"/>
          <w:szCs w:val="22"/>
        </w:rPr>
      </w:pPr>
      <w:r>
        <w:rPr>
          <w:rFonts w:ascii="TUM Neue Helvetica 55 Regular" w:hAnsi="TUM Neue Helvetica 55 Regular" w:cs="BKHLIJ+Arial"/>
          <w:color w:val="FF0000"/>
          <w:sz w:val="22"/>
          <w:szCs w:val="22"/>
        </w:rPr>
        <w:t>Eine komplette Alarmierung erfolgt nur durch auslösen eines Druckknopfmelders oder durch die Feuerwehr.</w:t>
      </w:r>
    </w:p>
    <w:p w14:paraId="53170AB8" w14:textId="2BEF1F53" w:rsidR="006F4D9F" w:rsidRPr="006F4D9F" w:rsidRDefault="006F4D9F" w:rsidP="006F4D9F">
      <w:pPr>
        <w:autoSpaceDE w:val="0"/>
        <w:autoSpaceDN w:val="0"/>
        <w:adjustRightInd w:val="0"/>
        <w:jc w:val="both"/>
        <w:rPr>
          <w:rFonts w:ascii="TUM Neue Helvetica 55 Regular" w:hAnsi="TUM Neue Helvetica 55 Regular" w:cs="BKHLIJ+Arial"/>
          <w:color w:val="FF0000"/>
          <w:sz w:val="22"/>
          <w:szCs w:val="22"/>
        </w:rPr>
      </w:pPr>
    </w:p>
    <w:p w14:paraId="6207F59D" w14:textId="77777777" w:rsidR="00594940" w:rsidRPr="001B5CCC" w:rsidRDefault="00594940" w:rsidP="001B5CCC">
      <w:pPr>
        <w:pStyle w:val="Listenabsatz"/>
        <w:autoSpaceDE w:val="0"/>
        <w:autoSpaceDN w:val="0"/>
        <w:adjustRightInd w:val="0"/>
        <w:jc w:val="both"/>
        <w:rPr>
          <w:rFonts w:ascii="TUM Neue Helvetica 55 Regular" w:hAnsi="TUM Neue Helvetica 55 Regular" w:cs="BKHLIJ+Arial"/>
          <w:color w:val="FF0000"/>
          <w:sz w:val="22"/>
          <w:szCs w:val="22"/>
        </w:rPr>
      </w:pPr>
    </w:p>
    <w:p w14:paraId="5C1D2E6D" w14:textId="77777777" w:rsidR="001B5CCC" w:rsidRPr="001B5CCC" w:rsidRDefault="001B5CCC" w:rsidP="001B5CCC">
      <w:pPr>
        <w:pStyle w:val="Listenabsatz"/>
        <w:autoSpaceDE w:val="0"/>
        <w:autoSpaceDN w:val="0"/>
        <w:adjustRightInd w:val="0"/>
        <w:spacing w:line="360" w:lineRule="auto"/>
        <w:jc w:val="both"/>
        <w:rPr>
          <w:rFonts w:ascii="TUM Neue Helvetica 55 Regular" w:hAnsi="TUM Neue Helvetica 55 Regular" w:cs="BKHLIJ+Arial"/>
          <w:color w:val="FF0000"/>
          <w:sz w:val="22"/>
          <w:szCs w:val="22"/>
          <w:u w:val="single"/>
        </w:rPr>
      </w:pPr>
      <w:r w:rsidRPr="001B5CCC">
        <w:rPr>
          <w:rFonts w:ascii="TUM Neue Helvetica 55 Regular" w:hAnsi="TUM Neue Helvetica 55 Regular" w:cs="BKHLIJ+Arial"/>
          <w:color w:val="FF0000"/>
          <w:sz w:val="22"/>
          <w:szCs w:val="22"/>
          <w:u w:val="single"/>
        </w:rPr>
        <w:t>Ablauf Alarmfall:</w:t>
      </w:r>
    </w:p>
    <w:p w14:paraId="668AF2D9" w14:textId="77777777" w:rsidR="001B5CCC" w:rsidRPr="005D1E6C" w:rsidRDefault="001B5CCC" w:rsidP="001B5CCC">
      <w:pPr>
        <w:pStyle w:val="Default"/>
        <w:spacing w:line="360" w:lineRule="auto"/>
        <w:ind w:left="720"/>
        <w:rPr>
          <w:rFonts w:ascii="TUM Neue Helvetica 55 Regular" w:hAnsi="TUM Neue Helvetica 55 Regular"/>
          <w:color w:val="FF0000"/>
          <w:sz w:val="22"/>
          <w:szCs w:val="22"/>
        </w:rPr>
      </w:pPr>
      <w:r w:rsidRPr="005D1E6C">
        <w:rPr>
          <w:rFonts w:ascii="TUM Neue Helvetica 55 Regular" w:hAnsi="TUM Neue Helvetica 55 Regular"/>
          <w:color w:val="FF0000"/>
          <w:sz w:val="22"/>
          <w:szCs w:val="22"/>
        </w:rPr>
        <w:t xml:space="preserve">- DIN Alarm-Ton - Pause - </w:t>
      </w:r>
    </w:p>
    <w:p w14:paraId="7B935435" w14:textId="77777777" w:rsidR="001B5CCC" w:rsidRPr="005D1E6C" w:rsidRDefault="001B5CCC" w:rsidP="001B5CCC">
      <w:pPr>
        <w:pStyle w:val="Default"/>
        <w:spacing w:line="360" w:lineRule="auto"/>
        <w:ind w:left="720"/>
        <w:rPr>
          <w:rFonts w:ascii="TUM Neue Helvetica 55 Regular" w:hAnsi="TUM Neue Helvetica 55 Regular"/>
          <w:color w:val="FF0000"/>
          <w:sz w:val="22"/>
          <w:szCs w:val="22"/>
        </w:rPr>
      </w:pPr>
      <w:r w:rsidRPr="005D1E6C">
        <w:rPr>
          <w:rFonts w:ascii="TUM Neue Helvetica 55 Regular" w:hAnsi="TUM Neue Helvetica 55 Regular"/>
          <w:color w:val="FF0000"/>
          <w:sz w:val="22"/>
          <w:szCs w:val="22"/>
        </w:rPr>
        <w:t xml:space="preserve">- Ansage in Deutsch - Pause – </w:t>
      </w:r>
    </w:p>
    <w:p w14:paraId="5E126C3D" w14:textId="77777777" w:rsidR="001B5CCC" w:rsidRPr="001B5CCC" w:rsidRDefault="001B5CCC" w:rsidP="001B5CCC">
      <w:pPr>
        <w:pStyle w:val="Listenabsatz"/>
        <w:autoSpaceDE w:val="0"/>
        <w:autoSpaceDN w:val="0"/>
        <w:adjustRightInd w:val="0"/>
        <w:spacing w:before="120" w:line="360" w:lineRule="auto"/>
        <w:jc w:val="both"/>
        <w:rPr>
          <w:i/>
          <w:color w:val="FF0000"/>
          <w:sz w:val="18"/>
          <w:szCs w:val="18"/>
        </w:rPr>
      </w:pPr>
      <w:r w:rsidRPr="001B5CCC">
        <w:rPr>
          <w:i/>
          <w:color w:val="FF0000"/>
          <w:sz w:val="18"/>
          <w:szCs w:val="18"/>
        </w:rPr>
        <w:t xml:space="preserve">„Achtung, Achtung! Es folgt eine wichtige Durchsage. Bitte räumen Sie sofort das Gebäude. Folgen Sie den gekennzeichneten Flucht – und Rettungswegen. Benutzen Sie keine Aufzüge. Helfen Sie Behinderten. Beachten Sie die Anweisungen des zuständigen Personals. Begeben Sie sich zügig ins Freie.“ </w:t>
      </w:r>
    </w:p>
    <w:p w14:paraId="03CF4B16" w14:textId="77777777" w:rsidR="001B5CCC" w:rsidRPr="005D1E6C" w:rsidRDefault="001B5CCC" w:rsidP="001B5CCC">
      <w:pPr>
        <w:pStyle w:val="Default"/>
        <w:spacing w:line="360" w:lineRule="auto"/>
        <w:ind w:left="720"/>
        <w:rPr>
          <w:rFonts w:ascii="TUM Neue Helvetica 55 Regular" w:hAnsi="TUM Neue Helvetica 55 Regular"/>
          <w:color w:val="FF0000"/>
          <w:sz w:val="22"/>
          <w:szCs w:val="22"/>
        </w:rPr>
      </w:pPr>
      <w:r w:rsidRPr="005D1E6C">
        <w:rPr>
          <w:rFonts w:ascii="TUM Neue Helvetica 55 Regular" w:hAnsi="TUM Neue Helvetica 55 Regular"/>
          <w:color w:val="FF0000"/>
          <w:sz w:val="22"/>
          <w:szCs w:val="22"/>
        </w:rPr>
        <w:t xml:space="preserve">- Ansage in Englisch - Pause – </w:t>
      </w:r>
    </w:p>
    <w:p w14:paraId="42804630" w14:textId="5B62C100" w:rsidR="001B5CCC" w:rsidRDefault="001B5CCC" w:rsidP="001B5CCC">
      <w:pPr>
        <w:pStyle w:val="Default"/>
        <w:spacing w:line="360" w:lineRule="auto"/>
        <w:ind w:left="720"/>
        <w:rPr>
          <w:rFonts w:ascii="TUM Neue Helvetica 55 Regular" w:hAnsi="TUM Neue Helvetica 55 Regular"/>
          <w:color w:val="FF0000"/>
          <w:sz w:val="22"/>
          <w:szCs w:val="22"/>
        </w:rPr>
      </w:pPr>
      <w:r w:rsidRPr="005D1E6C">
        <w:rPr>
          <w:rFonts w:ascii="TUM Neue Helvetica 55 Regular" w:hAnsi="TUM Neue Helvetica 55 Regular"/>
          <w:color w:val="FF0000"/>
          <w:sz w:val="20"/>
          <w:szCs w:val="20"/>
        </w:rPr>
        <w:t xml:space="preserve">- </w:t>
      </w:r>
      <w:r w:rsidRPr="005D1E6C">
        <w:rPr>
          <w:rFonts w:ascii="TUM Neue Helvetica 55 Regular" w:hAnsi="TUM Neue Helvetica 55 Regular"/>
          <w:color w:val="FF0000"/>
          <w:sz w:val="22"/>
          <w:szCs w:val="22"/>
        </w:rPr>
        <w:t xml:space="preserve"> Endlosschleife </w:t>
      </w:r>
    </w:p>
    <w:p w14:paraId="76930838" w14:textId="77777777" w:rsidR="007B1339" w:rsidRPr="005D1E6C" w:rsidRDefault="007B1339" w:rsidP="001B5CCC">
      <w:pPr>
        <w:pStyle w:val="Default"/>
        <w:spacing w:line="360" w:lineRule="auto"/>
        <w:ind w:left="720"/>
        <w:rPr>
          <w:rFonts w:ascii="TUM Neue Helvetica 55 Regular" w:hAnsi="TUM Neue Helvetica 55 Regular"/>
          <w:color w:val="FF0000"/>
          <w:sz w:val="22"/>
          <w:szCs w:val="22"/>
        </w:rPr>
      </w:pPr>
    </w:p>
    <w:p w14:paraId="006A97D5" w14:textId="16D9E993" w:rsidR="007B1339" w:rsidRPr="00DA2E0E" w:rsidRDefault="007B1339" w:rsidP="007B1339">
      <w:pPr>
        <w:autoSpaceDE w:val="0"/>
        <w:autoSpaceDN w:val="0"/>
        <w:adjustRightInd w:val="0"/>
        <w:ind w:left="360" w:firstLine="348"/>
        <w:jc w:val="both"/>
        <w:outlineLvl w:val="0"/>
        <w:rPr>
          <w:rFonts w:ascii="TUM Neue Helvetica 55 Regular" w:hAnsi="TUM Neue Helvetica 55 Regular" w:cs="Arial"/>
          <w:bCs/>
          <w:color w:val="FF0000"/>
          <w:sz w:val="22"/>
          <w:szCs w:val="22"/>
        </w:rPr>
      </w:pPr>
      <w:r w:rsidRPr="00DA2E0E">
        <w:rPr>
          <w:rFonts w:ascii="TUM Neue Helvetica 55 Regular" w:hAnsi="TUM Neue Helvetica 55 Regular" w:cs="Arial"/>
          <w:bCs/>
          <w:color w:val="FF0000"/>
          <w:sz w:val="22"/>
          <w:szCs w:val="22"/>
        </w:rPr>
        <w:t xml:space="preserve">Bitte folgen Sie den Anweisungen unseres Sicherheitspersonales, SG 443 bzw.   </w:t>
      </w:r>
    </w:p>
    <w:p w14:paraId="144F7BF5" w14:textId="0F05C0CA" w:rsidR="007B1339" w:rsidRPr="00DA2E0E" w:rsidRDefault="007B1339" w:rsidP="007B1339">
      <w:pPr>
        <w:autoSpaceDE w:val="0"/>
        <w:autoSpaceDN w:val="0"/>
        <w:adjustRightInd w:val="0"/>
        <w:ind w:left="360"/>
        <w:jc w:val="both"/>
        <w:outlineLvl w:val="0"/>
        <w:rPr>
          <w:rFonts w:ascii="TUM Neue Helvetica 55 Regular" w:hAnsi="TUM Neue Helvetica 55 Regular" w:cs="Arial"/>
          <w:bCs/>
          <w:color w:val="FF0000"/>
          <w:sz w:val="22"/>
          <w:szCs w:val="22"/>
        </w:rPr>
      </w:pPr>
      <w:r w:rsidRPr="00DA2E0E">
        <w:rPr>
          <w:rFonts w:ascii="TUM Neue Helvetica 55 Regular" w:hAnsi="TUM Neue Helvetica 55 Regular" w:cs="Arial"/>
          <w:bCs/>
          <w:color w:val="FF0000"/>
          <w:sz w:val="22"/>
          <w:szCs w:val="22"/>
        </w:rPr>
        <w:t xml:space="preserve">  </w:t>
      </w:r>
      <w:r>
        <w:rPr>
          <w:rFonts w:ascii="TUM Neue Helvetica 55 Regular" w:hAnsi="TUM Neue Helvetica 55 Regular" w:cs="Arial"/>
          <w:bCs/>
          <w:color w:val="FF0000"/>
          <w:sz w:val="22"/>
          <w:szCs w:val="22"/>
        </w:rPr>
        <w:tab/>
      </w:r>
      <w:r w:rsidRPr="00DA2E0E">
        <w:rPr>
          <w:rFonts w:ascii="TUM Neue Helvetica 55 Regular" w:hAnsi="TUM Neue Helvetica 55 Regular" w:cs="Arial"/>
          <w:bCs/>
          <w:color w:val="FF0000"/>
          <w:sz w:val="22"/>
          <w:szCs w:val="22"/>
        </w:rPr>
        <w:t xml:space="preserve">SG 442 bis zum Eintreffen der Feuerwehr. Sie erkennen die Mitarbeiter an den </w:t>
      </w:r>
    </w:p>
    <w:p w14:paraId="4853149C" w14:textId="7A8A2244" w:rsidR="007B1339" w:rsidRPr="00DA2E0E" w:rsidRDefault="007B1339" w:rsidP="007B1339">
      <w:pPr>
        <w:autoSpaceDE w:val="0"/>
        <w:autoSpaceDN w:val="0"/>
        <w:adjustRightInd w:val="0"/>
        <w:ind w:left="360"/>
        <w:jc w:val="both"/>
        <w:outlineLvl w:val="0"/>
        <w:rPr>
          <w:rFonts w:ascii="TUM Neue Helvetica 55 Regular" w:hAnsi="TUM Neue Helvetica 55 Regular" w:cs="Arial"/>
          <w:bCs/>
          <w:color w:val="FF0000"/>
          <w:sz w:val="22"/>
          <w:szCs w:val="22"/>
        </w:rPr>
      </w:pPr>
      <w:r w:rsidRPr="00DA2E0E">
        <w:rPr>
          <w:rFonts w:ascii="TUM Neue Helvetica 55 Regular" w:hAnsi="TUM Neue Helvetica 55 Regular" w:cs="Arial"/>
          <w:bCs/>
          <w:color w:val="FF0000"/>
          <w:sz w:val="22"/>
          <w:szCs w:val="22"/>
        </w:rPr>
        <w:t xml:space="preserve"> </w:t>
      </w:r>
      <w:r>
        <w:rPr>
          <w:rFonts w:ascii="TUM Neue Helvetica 55 Regular" w:hAnsi="TUM Neue Helvetica 55 Regular" w:cs="Arial"/>
          <w:bCs/>
          <w:color w:val="FF0000"/>
          <w:sz w:val="22"/>
          <w:szCs w:val="22"/>
        </w:rPr>
        <w:tab/>
      </w:r>
      <w:r w:rsidRPr="00DA2E0E">
        <w:rPr>
          <w:rFonts w:ascii="TUM Neue Helvetica 55 Regular" w:hAnsi="TUM Neue Helvetica 55 Regular" w:cs="Arial"/>
          <w:bCs/>
          <w:color w:val="FF0000"/>
          <w:sz w:val="22"/>
          <w:szCs w:val="22"/>
        </w:rPr>
        <w:t>gelben Warnwesten.</w:t>
      </w:r>
    </w:p>
    <w:p w14:paraId="4E1165F2" w14:textId="544C1851" w:rsidR="001B5CCC" w:rsidRPr="001B5CCC" w:rsidRDefault="001B5CCC" w:rsidP="001B5CCC">
      <w:pPr>
        <w:pStyle w:val="Listenabsatz"/>
        <w:autoSpaceDE w:val="0"/>
        <w:autoSpaceDN w:val="0"/>
        <w:adjustRightInd w:val="0"/>
        <w:spacing w:before="120"/>
        <w:jc w:val="both"/>
        <w:rPr>
          <w:rFonts w:ascii="BKHLIJ+Arial" w:hAnsi="BKHLIJ+Arial" w:cs="BKHLIJ+Arial"/>
          <w:color w:val="FF0000"/>
          <w:sz w:val="23"/>
          <w:szCs w:val="23"/>
        </w:rPr>
      </w:pPr>
    </w:p>
    <w:p w14:paraId="0C80CBD6" w14:textId="77777777" w:rsidR="001B5CCC" w:rsidRPr="001B5CCC" w:rsidRDefault="001B5CCC" w:rsidP="001B5CCC">
      <w:pPr>
        <w:pStyle w:val="Listenabsatz"/>
        <w:autoSpaceDE w:val="0"/>
        <w:autoSpaceDN w:val="0"/>
        <w:adjustRightInd w:val="0"/>
        <w:jc w:val="both"/>
        <w:outlineLvl w:val="0"/>
        <w:rPr>
          <w:rFonts w:ascii="TUM Neue Helvetica 55 Regular" w:hAnsi="TUM Neue Helvetica 55 Regular" w:cs="Arial"/>
          <w:bCs/>
          <w:i/>
          <w:color w:val="FF0000"/>
          <w:sz w:val="22"/>
          <w:szCs w:val="22"/>
        </w:rPr>
      </w:pPr>
      <w:r w:rsidRPr="001B5CCC">
        <w:rPr>
          <w:rFonts w:ascii="TUM Neue Helvetica 55 Regular" w:hAnsi="TUM Neue Helvetica 55 Regular" w:cs="Arial"/>
          <w:bCs/>
          <w:i/>
          <w:color w:val="FF0000"/>
          <w:sz w:val="22"/>
          <w:szCs w:val="22"/>
        </w:rPr>
        <w:t xml:space="preserve"> </w:t>
      </w:r>
    </w:p>
    <w:p w14:paraId="441878D4" w14:textId="77777777" w:rsidR="001B5CCC" w:rsidRPr="001B5CCC" w:rsidRDefault="001B5CCC" w:rsidP="001B5CCC">
      <w:pPr>
        <w:pStyle w:val="Listenabsatz"/>
        <w:autoSpaceDE w:val="0"/>
        <w:autoSpaceDN w:val="0"/>
        <w:adjustRightInd w:val="0"/>
        <w:spacing w:before="120"/>
        <w:jc w:val="both"/>
        <w:rPr>
          <w:rFonts w:ascii="BKHLIJ+Arial" w:hAnsi="BKHLIJ+Arial" w:cs="BKHLIJ+Arial"/>
          <w:color w:val="FF0000"/>
          <w:sz w:val="23"/>
          <w:szCs w:val="23"/>
          <w:u w:val="single"/>
        </w:rPr>
      </w:pPr>
      <w:r w:rsidRPr="001B5CCC">
        <w:rPr>
          <w:rFonts w:ascii="BKHLIJ+Arial" w:hAnsi="BKHLIJ+Arial" w:cs="BKHLIJ+Arial"/>
          <w:color w:val="FF0000"/>
          <w:sz w:val="23"/>
          <w:szCs w:val="23"/>
          <w:u w:val="single"/>
        </w:rPr>
        <w:t>Ablauf Probealarm:</w:t>
      </w:r>
    </w:p>
    <w:p w14:paraId="79E03DAB" w14:textId="77777777" w:rsidR="001B5CCC" w:rsidRPr="001B5CCC" w:rsidRDefault="001B5CCC" w:rsidP="001B5CCC">
      <w:pPr>
        <w:pStyle w:val="Listenabsatz"/>
        <w:autoSpaceDE w:val="0"/>
        <w:autoSpaceDN w:val="0"/>
        <w:adjustRightInd w:val="0"/>
        <w:spacing w:line="360" w:lineRule="auto"/>
        <w:jc w:val="both"/>
        <w:outlineLvl w:val="0"/>
        <w:rPr>
          <w:color w:val="FF0000"/>
          <w:sz w:val="18"/>
          <w:szCs w:val="18"/>
        </w:rPr>
      </w:pPr>
    </w:p>
    <w:p w14:paraId="2AAAD577" w14:textId="77777777" w:rsidR="001B5CCC" w:rsidRPr="001B5CCC" w:rsidRDefault="001B5CCC" w:rsidP="001B5CCC">
      <w:pPr>
        <w:pStyle w:val="Listenabsatz"/>
        <w:autoSpaceDE w:val="0"/>
        <w:autoSpaceDN w:val="0"/>
        <w:adjustRightInd w:val="0"/>
        <w:spacing w:line="360" w:lineRule="auto"/>
        <w:jc w:val="both"/>
        <w:outlineLvl w:val="0"/>
        <w:rPr>
          <w:rFonts w:ascii="BKHLIJ+Arial" w:hAnsi="BKHLIJ+Arial" w:cs="BKHLIJ+Arial"/>
          <w:i/>
          <w:color w:val="FF0000"/>
          <w:sz w:val="23"/>
          <w:szCs w:val="23"/>
        </w:rPr>
      </w:pPr>
      <w:r w:rsidRPr="001B5CCC">
        <w:rPr>
          <w:i/>
          <w:color w:val="FF0000"/>
          <w:sz w:val="18"/>
          <w:szCs w:val="18"/>
        </w:rPr>
        <w:t>„Hier spricht die Leitung des Hauses. Im Rahmen der regelmäßigen technischen Funktionsüberprüfung der Evakuierungsanlage erfolgt über die Lautsprecher nun eine Probealarmierung. Bitte schenken Sie dieser Probealarmierung keine Beachtung. Danke.“</w:t>
      </w:r>
    </w:p>
    <w:p w14:paraId="28B8F5CF" w14:textId="77777777" w:rsidR="001B5CCC" w:rsidRPr="001B5CCC" w:rsidRDefault="001B5CCC" w:rsidP="001B5CCC">
      <w:pPr>
        <w:autoSpaceDE w:val="0"/>
        <w:autoSpaceDN w:val="0"/>
        <w:adjustRightInd w:val="0"/>
        <w:outlineLvl w:val="0"/>
        <w:rPr>
          <w:rFonts w:ascii="TUM Neue Helvetica 55 Regular" w:hAnsi="TUM Neue Helvetica 55 Regular" w:cs="Arial"/>
          <w:bCs/>
          <w:i/>
          <w:color w:val="000000"/>
          <w:sz w:val="22"/>
          <w:szCs w:val="22"/>
        </w:rPr>
      </w:pPr>
    </w:p>
    <w:p w14:paraId="3D945EE8" w14:textId="6F8F6ED6" w:rsidR="0056118E" w:rsidRPr="00BF1B24" w:rsidRDefault="0056118E" w:rsidP="006F5319">
      <w:pPr>
        <w:numPr>
          <w:ilvl w:val="0"/>
          <w:numId w:val="32"/>
        </w:numPr>
        <w:autoSpaceDE w:val="0"/>
        <w:autoSpaceDN w:val="0"/>
        <w:adjustRightInd w:val="0"/>
        <w:outlineLvl w:val="0"/>
        <w:rPr>
          <w:rFonts w:ascii="TUM Neue Helvetica 55 Regular" w:hAnsi="TUM Neue Helvetica 55 Regular" w:cs="Arial"/>
          <w:bCs/>
          <w:i/>
          <w:color w:val="000000"/>
          <w:sz w:val="22"/>
          <w:szCs w:val="22"/>
        </w:rPr>
      </w:pPr>
      <w:r w:rsidRPr="00BF1B24">
        <w:rPr>
          <w:rFonts w:ascii="TUM Neue Helvetica 55 Regular" w:hAnsi="TUM Neue Helvetica 55 Regular" w:cs="Arial"/>
          <w:bCs/>
          <w:i/>
          <w:color w:val="800080"/>
          <w:sz w:val="22"/>
          <w:szCs w:val="22"/>
        </w:rPr>
        <w:lastRenderedPageBreak/>
        <w:t xml:space="preserve">Es sind Festlegungen zu treffen, von welchen Personen Weisungen gegeben werden und dass nach Eintreffen der Feuerwehr ausschließlich deren Weisungen zu befolgen sind. </w:t>
      </w:r>
    </w:p>
    <w:p w14:paraId="5A534EA1" w14:textId="77777777" w:rsidR="00BF1B24" w:rsidRPr="00251A90" w:rsidRDefault="00BF1B24" w:rsidP="00BF1B24">
      <w:pPr>
        <w:pStyle w:val="Listenabsatz"/>
        <w:numPr>
          <w:ilvl w:val="0"/>
          <w:numId w:val="31"/>
        </w:numPr>
        <w:autoSpaceDE w:val="0"/>
        <w:autoSpaceDN w:val="0"/>
        <w:adjustRightInd w:val="0"/>
        <w:rPr>
          <w:rFonts w:ascii="Arial" w:hAnsi="Arial" w:cs="Arial"/>
          <w:bCs/>
          <w:color w:val="000000"/>
          <w:sz w:val="22"/>
          <w:szCs w:val="22"/>
        </w:rPr>
      </w:pPr>
      <w:r w:rsidRPr="00251A90">
        <w:rPr>
          <w:rFonts w:ascii="Arial" w:hAnsi="Arial" w:cs="Arial"/>
          <w:bCs/>
          <w:color w:val="000000"/>
          <w:sz w:val="22"/>
          <w:szCs w:val="22"/>
        </w:rPr>
        <w:t xml:space="preserve">Alarmierungsmeldungen des </w:t>
      </w:r>
      <w:r w:rsidRPr="00251A90">
        <w:rPr>
          <w:rFonts w:ascii="Arial" w:hAnsi="Arial" w:cs="Arial"/>
          <w:b/>
          <w:bCs/>
          <w:color w:val="000000"/>
          <w:sz w:val="22"/>
          <w:szCs w:val="22"/>
        </w:rPr>
        <w:t>TUM Alarmtools</w:t>
      </w:r>
      <w:r w:rsidRPr="00251A90">
        <w:rPr>
          <w:rFonts w:ascii="Arial" w:hAnsi="Arial" w:cs="Arial"/>
          <w:bCs/>
          <w:color w:val="000000"/>
          <w:sz w:val="22"/>
          <w:szCs w:val="22"/>
        </w:rPr>
        <w:t xml:space="preserve"> werden über Email und die TUM Campus App empfangen. Parallel werden die Meldungen immer auf der Website https://alarm.tum.de/ veröffentlicht und die Echtheit der Meldung überprüfen zu können. </w:t>
      </w:r>
      <w:r w:rsidRPr="00251A90">
        <w:rPr>
          <w:rFonts w:ascii="Arial" w:hAnsi="Arial" w:cs="Arial"/>
          <w:bCs/>
          <w:color w:val="000000"/>
          <w:sz w:val="22"/>
          <w:szCs w:val="22"/>
        </w:rPr>
        <w:br/>
        <w:t>Die Meldungen haben folgenden Aufbau:</w:t>
      </w:r>
    </w:p>
    <w:p w14:paraId="48FC51C0" w14:textId="77777777" w:rsidR="00BF1B24" w:rsidRPr="00251A90" w:rsidRDefault="00BF1B24" w:rsidP="00BF1B24">
      <w:pPr>
        <w:pStyle w:val="Listenabsatz"/>
        <w:numPr>
          <w:ilvl w:val="1"/>
          <w:numId w:val="31"/>
        </w:numPr>
        <w:autoSpaceDE w:val="0"/>
        <w:autoSpaceDN w:val="0"/>
        <w:adjustRightInd w:val="0"/>
        <w:rPr>
          <w:rFonts w:ascii="Arial" w:hAnsi="Arial" w:cs="Arial"/>
          <w:bCs/>
          <w:color w:val="000000"/>
          <w:sz w:val="22"/>
          <w:szCs w:val="22"/>
        </w:rPr>
      </w:pPr>
      <w:r w:rsidRPr="00251A90">
        <w:rPr>
          <w:rFonts w:ascii="Arial" w:hAnsi="Arial" w:cs="Arial"/>
          <w:b/>
          <w:bCs/>
          <w:color w:val="000000"/>
          <w:sz w:val="22"/>
          <w:szCs w:val="22"/>
        </w:rPr>
        <w:t>Absender:</w:t>
      </w:r>
      <w:r w:rsidRPr="00251A90">
        <w:rPr>
          <w:rFonts w:ascii="Arial" w:hAnsi="Arial" w:cs="Arial"/>
          <w:bCs/>
          <w:color w:val="000000"/>
          <w:sz w:val="22"/>
          <w:szCs w:val="22"/>
        </w:rPr>
        <w:t xml:space="preserve"> Alarm.hr6@tum.de</w:t>
      </w:r>
    </w:p>
    <w:p w14:paraId="12D915BC" w14:textId="77777777" w:rsidR="00BF1B24" w:rsidRPr="00251A90" w:rsidRDefault="00BF1B24" w:rsidP="00BF1B24">
      <w:pPr>
        <w:pStyle w:val="Listenabsatz"/>
        <w:numPr>
          <w:ilvl w:val="1"/>
          <w:numId w:val="31"/>
        </w:numPr>
        <w:autoSpaceDE w:val="0"/>
        <w:autoSpaceDN w:val="0"/>
        <w:adjustRightInd w:val="0"/>
        <w:rPr>
          <w:rFonts w:ascii="Arial" w:hAnsi="Arial" w:cs="Arial"/>
          <w:bCs/>
          <w:color w:val="000000"/>
          <w:sz w:val="22"/>
          <w:szCs w:val="22"/>
        </w:rPr>
      </w:pPr>
      <w:r w:rsidRPr="00251A90">
        <w:rPr>
          <w:rFonts w:ascii="Arial" w:hAnsi="Arial" w:cs="Arial"/>
          <w:b/>
          <w:bCs/>
          <w:color w:val="000000"/>
          <w:sz w:val="22"/>
          <w:szCs w:val="22"/>
        </w:rPr>
        <w:t>Betreff:</w:t>
      </w:r>
      <w:r w:rsidRPr="00251A90">
        <w:rPr>
          <w:rFonts w:ascii="Arial" w:hAnsi="Arial" w:cs="Arial"/>
          <w:bCs/>
          <w:color w:val="000000"/>
          <w:sz w:val="22"/>
          <w:szCs w:val="22"/>
        </w:rPr>
        <w:t xml:space="preserve"> TUM: Alarm / Gefahr / alert / danger!</w:t>
      </w:r>
    </w:p>
    <w:p w14:paraId="2D237EC0" w14:textId="77777777" w:rsidR="00BF1B24" w:rsidRPr="00251A90" w:rsidRDefault="00BF1B24" w:rsidP="00BF1B24">
      <w:pPr>
        <w:pStyle w:val="Listenabsatz"/>
        <w:numPr>
          <w:ilvl w:val="1"/>
          <w:numId w:val="31"/>
        </w:numPr>
        <w:autoSpaceDE w:val="0"/>
        <w:autoSpaceDN w:val="0"/>
        <w:adjustRightInd w:val="0"/>
        <w:rPr>
          <w:rFonts w:ascii="Arial" w:hAnsi="Arial" w:cs="Arial"/>
          <w:bCs/>
          <w:color w:val="000000"/>
          <w:sz w:val="22"/>
          <w:szCs w:val="22"/>
        </w:rPr>
      </w:pPr>
      <w:r w:rsidRPr="00251A90">
        <w:rPr>
          <w:rFonts w:ascii="Arial" w:hAnsi="Arial" w:cs="Arial"/>
          <w:b/>
          <w:bCs/>
          <w:color w:val="000000"/>
          <w:sz w:val="22"/>
          <w:szCs w:val="22"/>
        </w:rPr>
        <w:t>Betroffener Bereich:</w:t>
      </w:r>
      <w:r w:rsidRPr="00251A90">
        <w:rPr>
          <w:rFonts w:ascii="Arial" w:hAnsi="Arial" w:cs="Arial"/>
          <w:bCs/>
          <w:color w:val="000000"/>
          <w:sz w:val="22"/>
          <w:szCs w:val="22"/>
        </w:rPr>
        <w:t xml:space="preserve"> Angabe des Gefahrenbereichs - Bitte prüfen Sie anhand dieser Angabe, inwiefern Sie von der Gefahr betroffen sein könnten.</w:t>
      </w:r>
    </w:p>
    <w:p w14:paraId="45C26118" w14:textId="77777777" w:rsidR="00BF1B24" w:rsidRPr="00251A90" w:rsidRDefault="00BF1B24" w:rsidP="00BF1B24">
      <w:pPr>
        <w:pStyle w:val="Listenabsatz"/>
        <w:numPr>
          <w:ilvl w:val="1"/>
          <w:numId w:val="31"/>
        </w:numPr>
        <w:autoSpaceDE w:val="0"/>
        <w:autoSpaceDN w:val="0"/>
        <w:adjustRightInd w:val="0"/>
        <w:rPr>
          <w:rFonts w:ascii="Arial" w:hAnsi="Arial" w:cs="Arial"/>
          <w:bCs/>
          <w:color w:val="000000"/>
          <w:sz w:val="22"/>
          <w:szCs w:val="22"/>
        </w:rPr>
      </w:pPr>
      <w:r w:rsidRPr="00251A90">
        <w:rPr>
          <w:rFonts w:ascii="Arial" w:hAnsi="Arial" w:cs="Arial"/>
          <w:b/>
          <w:bCs/>
          <w:color w:val="000000"/>
          <w:sz w:val="22"/>
          <w:szCs w:val="22"/>
        </w:rPr>
        <w:t>Gefahrenlage:</w:t>
      </w:r>
      <w:r w:rsidRPr="00251A90">
        <w:rPr>
          <w:rFonts w:ascii="Arial" w:hAnsi="Arial" w:cs="Arial"/>
          <w:bCs/>
          <w:color w:val="000000"/>
          <w:sz w:val="22"/>
          <w:szCs w:val="22"/>
        </w:rPr>
        <w:t xml:space="preserve"> Die bestehende Gefahr wird hier verdeutlicht.</w:t>
      </w:r>
    </w:p>
    <w:p w14:paraId="4D13AB49" w14:textId="77777777" w:rsidR="00BF1B24" w:rsidRPr="00251A90" w:rsidRDefault="00BF1B24" w:rsidP="00BF1B24">
      <w:pPr>
        <w:pStyle w:val="Listenabsatz"/>
        <w:numPr>
          <w:ilvl w:val="1"/>
          <w:numId w:val="31"/>
        </w:numPr>
        <w:autoSpaceDE w:val="0"/>
        <w:autoSpaceDN w:val="0"/>
        <w:adjustRightInd w:val="0"/>
        <w:rPr>
          <w:rFonts w:ascii="Arial" w:hAnsi="Arial" w:cs="Arial"/>
          <w:bCs/>
          <w:color w:val="000000"/>
          <w:sz w:val="22"/>
          <w:szCs w:val="22"/>
        </w:rPr>
      </w:pPr>
      <w:r w:rsidRPr="00251A90">
        <w:rPr>
          <w:rFonts w:ascii="Arial" w:hAnsi="Arial" w:cs="Arial"/>
          <w:b/>
          <w:bCs/>
          <w:color w:val="000000"/>
          <w:sz w:val="22"/>
          <w:szCs w:val="22"/>
        </w:rPr>
        <w:t>Hinweise:</w:t>
      </w:r>
      <w:r w:rsidRPr="00251A90">
        <w:rPr>
          <w:rFonts w:ascii="Arial" w:hAnsi="Arial" w:cs="Arial"/>
          <w:bCs/>
          <w:color w:val="000000"/>
          <w:sz w:val="22"/>
          <w:szCs w:val="22"/>
        </w:rPr>
        <w:t xml:space="preserve"> Der Warntext enthält kurze Informationen bzw. Hinweise und Verhaltensempfehlungen. Bitte achten Sie auf die gegebenen Hinweise!</w:t>
      </w:r>
    </w:p>
    <w:p w14:paraId="0009B9DC" w14:textId="77777777" w:rsidR="0056118E" w:rsidRPr="001A310E" w:rsidRDefault="0056118E" w:rsidP="006F4DED">
      <w:pPr>
        <w:autoSpaceDE w:val="0"/>
        <w:autoSpaceDN w:val="0"/>
        <w:adjustRightInd w:val="0"/>
        <w:rPr>
          <w:rFonts w:ascii="TUM Neue Helvetica 55 Regular" w:hAnsi="TUM Neue Helvetica 55 Regular" w:cs="Arial"/>
          <w:b/>
          <w:bCs/>
          <w:color w:val="000000"/>
        </w:rPr>
      </w:pPr>
    </w:p>
    <w:p w14:paraId="102BDCA8" w14:textId="77777777" w:rsidR="0056118E" w:rsidRPr="00DD0405" w:rsidRDefault="0056118E" w:rsidP="006F4DED">
      <w:pPr>
        <w:numPr>
          <w:ilvl w:val="0"/>
          <w:numId w:val="30"/>
        </w:numPr>
        <w:autoSpaceDE w:val="0"/>
        <w:autoSpaceDN w:val="0"/>
        <w:adjustRightInd w:val="0"/>
        <w:spacing w:line="360" w:lineRule="auto"/>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t>In Sicherheit bringen</w:t>
      </w:r>
    </w:p>
    <w:p w14:paraId="7DBCC131" w14:textId="77777777" w:rsidR="0056118E" w:rsidRPr="001A310E" w:rsidRDefault="0056118E" w:rsidP="006F4DED">
      <w:pPr>
        <w:numPr>
          <w:ilvl w:val="0"/>
          <w:numId w:val="12"/>
        </w:numPr>
        <w:autoSpaceDE w:val="0"/>
        <w:autoSpaceDN w:val="0"/>
        <w:adjustRightInd w:val="0"/>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Den Gefahrenbereich entsprechend der Flucht- und Rettungswegekennzeichnung sofort verlassen. Dabei </w:t>
      </w:r>
      <w:r w:rsidRPr="001A310E">
        <w:rPr>
          <w:rFonts w:ascii="TUM Neue Helvetica 55 Regular" w:hAnsi="TUM Neue Helvetica 55 Regular" w:cs="Arial"/>
          <w:color w:val="000000"/>
          <w:sz w:val="22"/>
          <w:szCs w:val="22"/>
        </w:rPr>
        <w:t>Ruhe bewahren!</w:t>
      </w:r>
    </w:p>
    <w:p w14:paraId="4D4C6A15" w14:textId="77777777" w:rsidR="0056118E" w:rsidRPr="001A310E" w:rsidRDefault="0056118E" w:rsidP="006F4DED">
      <w:pPr>
        <w:numPr>
          <w:ilvl w:val="0"/>
          <w:numId w:val="12"/>
        </w:numPr>
        <w:autoSpaceDE w:val="0"/>
        <w:autoSpaceDN w:val="0"/>
        <w:adjustRightInd w:val="0"/>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Gefährdeten, b</w:t>
      </w:r>
      <w:r w:rsidRPr="001A310E">
        <w:rPr>
          <w:rFonts w:ascii="TUM Neue Helvetica 55 Regular" w:hAnsi="TUM Neue Helvetica 55 Regular" w:cs="Arial"/>
          <w:color w:val="000000"/>
          <w:sz w:val="22"/>
          <w:szCs w:val="22"/>
        </w:rPr>
        <w:t>ehinderten und verletzten Personen ist zu helfen.</w:t>
      </w:r>
    </w:p>
    <w:p w14:paraId="078E8405" w14:textId="77777777" w:rsidR="0056118E" w:rsidRPr="001A310E" w:rsidRDefault="0056118E" w:rsidP="006F4DED">
      <w:pPr>
        <w:numPr>
          <w:ilvl w:val="0"/>
          <w:numId w:val="1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Stark verqualmte Räume sind gebückt oder kriechend zu verlassen.</w:t>
      </w:r>
    </w:p>
    <w:p w14:paraId="016B65DF" w14:textId="77777777" w:rsidR="0056118E" w:rsidRPr="001A310E" w:rsidRDefault="0056118E" w:rsidP="006F4DED">
      <w:pPr>
        <w:numPr>
          <w:ilvl w:val="0"/>
          <w:numId w:val="12"/>
        </w:numPr>
        <w:autoSpaceDE w:val="0"/>
        <w:autoSpaceDN w:val="0"/>
        <w:adjustRightInd w:val="0"/>
        <w:rPr>
          <w:rFonts w:ascii="TUM Neue Helvetica 55 Regular" w:hAnsi="TUM Neue Helvetica 55 Regular" w:cs="Arial"/>
          <w:sz w:val="22"/>
          <w:szCs w:val="22"/>
        </w:rPr>
      </w:pPr>
      <w:r w:rsidRPr="001A310E">
        <w:rPr>
          <w:rFonts w:ascii="TUM Neue Helvetica 55 Regular" w:hAnsi="TUM Neue Helvetica 55 Regular" w:cs="Arial"/>
          <w:color w:val="000000"/>
          <w:sz w:val="22"/>
          <w:szCs w:val="22"/>
        </w:rPr>
        <w:t xml:space="preserve">Bei Räumungsmaßnahmen </w:t>
      </w:r>
      <w:r>
        <w:rPr>
          <w:rFonts w:ascii="TUM Neue Helvetica 55 Regular" w:hAnsi="TUM Neue Helvetica 55 Regular" w:cs="Arial"/>
          <w:color w:val="000000"/>
          <w:sz w:val="22"/>
          <w:szCs w:val="22"/>
        </w:rPr>
        <w:t xml:space="preserve">ist zu </w:t>
      </w:r>
      <w:r w:rsidRPr="001A310E">
        <w:rPr>
          <w:rFonts w:ascii="TUM Neue Helvetica 55 Regular" w:hAnsi="TUM Neue Helvetica 55 Regular" w:cs="Arial"/>
          <w:color w:val="000000"/>
          <w:sz w:val="22"/>
          <w:szCs w:val="22"/>
        </w:rPr>
        <w:t>beachten, dass keine Personen zurückble</w:t>
      </w:r>
      <w:r>
        <w:rPr>
          <w:rFonts w:ascii="TUM Neue Helvetica 55 Regular" w:hAnsi="TUM Neue Helvetica 55 Regular" w:cs="Arial"/>
          <w:color w:val="000000"/>
          <w:sz w:val="22"/>
          <w:szCs w:val="22"/>
        </w:rPr>
        <w:t>i</w:t>
      </w:r>
      <w:r w:rsidRPr="001A310E">
        <w:rPr>
          <w:rFonts w:ascii="TUM Neue Helvetica 55 Regular" w:hAnsi="TUM Neue Helvetica 55 Regular" w:cs="Arial"/>
          <w:color w:val="000000"/>
          <w:sz w:val="22"/>
          <w:szCs w:val="22"/>
        </w:rPr>
        <w:t>ben (z.B. in WC's und Nebenräumen).</w:t>
      </w:r>
    </w:p>
    <w:p w14:paraId="102FDC61" w14:textId="590D6A78" w:rsidR="0056118E" w:rsidRDefault="0056118E" w:rsidP="006F4DED">
      <w:pPr>
        <w:numPr>
          <w:ilvl w:val="0"/>
          <w:numId w:val="1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De</w:t>
      </w:r>
      <w:r w:rsidR="005B0A99">
        <w:rPr>
          <w:rFonts w:ascii="TUM Neue Helvetica 55 Regular" w:hAnsi="TUM Neue Helvetica 55 Regular" w:cs="Arial"/>
          <w:color w:val="000000"/>
          <w:sz w:val="22"/>
          <w:szCs w:val="22"/>
        </w:rPr>
        <w:t>r</w:t>
      </w:r>
      <w:r w:rsidRPr="001A310E">
        <w:rPr>
          <w:rFonts w:ascii="TUM Neue Helvetica 55 Regular" w:hAnsi="TUM Neue Helvetica 55 Regular" w:cs="Arial"/>
          <w:color w:val="000000"/>
          <w:sz w:val="22"/>
          <w:szCs w:val="22"/>
        </w:rPr>
        <w:t xml:space="preserve"> für de</w:t>
      </w:r>
      <w:r w:rsidR="005B0A99">
        <w:rPr>
          <w:rFonts w:ascii="TUM Neue Helvetica 55 Regular" w:hAnsi="TUM Neue Helvetica 55 Regular" w:cs="Arial"/>
          <w:color w:val="000000"/>
          <w:sz w:val="22"/>
          <w:szCs w:val="22"/>
        </w:rPr>
        <w:t>n</w:t>
      </w:r>
      <w:r w:rsidRPr="001A310E">
        <w:rPr>
          <w:rFonts w:ascii="TUM Neue Helvetica 55 Regular" w:hAnsi="TUM Neue Helvetica 55 Regular" w:cs="Arial"/>
          <w:color w:val="000000"/>
          <w:sz w:val="22"/>
          <w:szCs w:val="22"/>
        </w:rPr>
        <w:t xml:space="preserve"> Bereich festgelegte Sammelpl</w:t>
      </w:r>
      <w:r w:rsidR="005B0A99">
        <w:rPr>
          <w:rFonts w:ascii="TUM Neue Helvetica 55 Regular" w:hAnsi="TUM Neue Helvetica 55 Regular" w:cs="Arial"/>
          <w:color w:val="000000"/>
          <w:sz w:val="22"/>
          <w:szCs w:val="22"/>
        </w:rPr>
        <w:t>a</w:t>
      </w:r>
      <w:r w:rsidRPr="001A310E">
        <w:rPr>
          <w:rFonts w:ascii="TUM Neue Helvetica 55 Regular" w:hAnsi="TUM Neue Helvetica 55 Regular" w:cs="Arial"/>
          <w:color w:val="000000"/>
          <w:sz w:val="22"/>
          <w:szCs w:val="22"/>
        </w:rPr>
        <w:t xml:space="preserve">tz </w:t>
      </w:r>
      <w:r w:rsidR="005B0A99">
        <w:rPr>
          <w:rFonts w:ascii="TUM Neue Helvetica 55 Regular" w:hAnsi="TUM Neue Helvetica 55 Regular" w:cs="Arial"/>
          <w:color w:val="000000"/>
          <w:sz w:val="22"/>
          <w:szCs w:val="22"/>
        </w:rPr>
        <w:t>ist</w:t>
      </w:r>
      <w:r w:rsidRPr="001A310E">
        <w:rPr>
          <w:rFonts w:ascii="TUM Neue Helvetica 55 Regular" w:hAnsi="TUM Neue Helvetica 55 Regular" w:cs="Arial"/>
          <w:color w:val="000000"/>
          <w:sz w:val="22"/>
          <w:szCs w:val="22"/>
        </w:rPr>
        <w:t xml:space="preserve"> aufzusuchen.</w:t>
      </w:r>
    </w:p>
    <w:p w14:paraId="40B83DF6" w14:textId="2063C93C" w:rsidR="00AF7858" w:rsidRPr="00226F20" w:rsidRDefault="00AF7858" w:rsidP="00AF7858">
      <w:pPr>
        <w:numPr>
          <w:ilvl w:val="0"/>
          <w:numId w:val="12"/>
        </w:numPr>
        <w:autoSpaceDE w:val="0"/>
        <w:autoSpaceDN w:val="0"/>
        <w:adjustRightInd w:val="0"/>
        <w:jc w:val="both"/>
        <w:rPr>
          <w:rFonts w:ascii="TUM Neue Helvetica 55 Regular" w:hAnsi="TUM Neue Helvetica 55 Regular" w:cs="Arial"/>
          <w:color w:val="000000"/>
          <w:sz w:val="22"/>
          <w:szCs w:val="22"/>
        </w:rPr>
      </w:pPr>
      <w:r w:rsidRPr="00A47EC9">
        <w:rPr>
          <w:rFonts w:ascii="TUM Neue Helvetica 55 Regular" w:hAnsi="TUM Neue Helvetica 55 Regular" w:cs="Arial"/>
          <w:color w:val="FF0000"/>
          <w:sz w:val="22"/>
          <w:szCs w:val="22"/>
        </w:rPr>
        <w:t xml:space="preserve">Sammelplatz für das Geb. </w:t>
      </w:r>
      <w:r>
        <w:rPr>
          <w:rFonts w:ascii="TUM Neue Helvetica 55 Regular" w:hAnsi="TUM Neue Helvetica 55 Regular" w:cs="Arial"/>
          <w:color w:val="FF0000"/>
          <w:sz w:val="22"/>
          <w:szCs w:val="22"/>
        </w:rPr>
        <w:t>0503</w:t>
      </w:r>
      <w:r w:rsidRPr="00A47EC9">
        <w:rPr>
          <w:rFonts w:ascii="TUM Neue Helvetica 55 Regular" w:hAnsi="TUM Neue Helvetica 55 Regular" w:cs="Arial"/>
          <w:color w:val="FF0000"/>
          <w:sz w:val="22"/>
          <w:szCs w:val="22"/>
        </w:rPr>
        <w:t xml:space="preserve"> befindet sich</w:t>
      </w:r>
      <w:r>
        <w:rPr>
          <w:rFonts w:ascii="TUM Neue Helvetica 55 Regular" w:hAnsi="TUM Neue Helvetica 55 Regular" w:cs="Arial"/>
          <w:color w:val="FF0000"/>
          <w:sz w:val="22"/>
          <w:szCs w:val="22"/>
        </w:rPr>
        <w:t xml:space="preserve"> auf der Wiese</w:t>
      </w:r>
      <w:r w:rsidRPr="00A47EC9">
        <w:rPr>
          <w:rFonts w:ascii="TUM Neue Helvetica 55 Regular" w:hAnsi="TUM Neue Helvetica 55 Regular" w:cs="Arial"/>
          <w:color w:val="FF0000"/>
          <w:sz w:val="22"/>
          <w:szCs w:val="22"/>
        </w:rPr>
        <w:t xml:space="preserve"> zwischen Glyptothek Westseite zur Luisenstraße (siehe Anlage)</w:t>
      </w:r>
      <w:r>
        <w:rPr>
          <w:rFonts w:ascii="TUM Neue Helvetica 55 Regular" w:hAnsi="TUM Neue Helvetica 55 Regular" w:cs="Arial"/>
          <w:color w:val="FF0000"/>
          <w:sz w:val="22"/>
          <w:szCs w:val="22"/>
        </w:rPr>
        <w:t>.</w:t>
      </w:r>
      <w:r>
        <w:t xml:space="preserve"> </w:t>
      </w:r>
    </w:p>
    <w:p w14:paraId="172629D8" w14:textId="77777777" w:rsidR="0056118E" w:rsidRDefault="0056118E" w:rsidP="006F4DED">
      <w:pPr>
        <w:numPr>
          <w:ilvl w:val="0"/>
          <w:numId w:val="12"/>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Vorgesetzten überprüfen am Sammelplatz die Anwesenheit </w:t>
      </w:r>
      <w:r>
        <w:rPr>
          <w:rFonts w:ascii="TUM Neue Helvetica 55 Regular" w:hAnsi="TUM Neue Helvetica 55 Regular" w:cs="Arial"/>
          <w:color w:val="000000"/>
          <w:sz w:val="22"/>
          <w:szCs w:val="22"/>
        </w:rPr>
        <w:t>ihrer</w:t>
      </w:r>
      <w:r w:rsidRPr="001A310E">
        <w:rPr>
          <w:rFonts w:ascii="TUM Neue Helvetica 55 Regular" w:hAnsi="TUM Neue Helvetica 55 Regular" w:cs="Arial"/>
          <w:color w:val="000000"/>
          <w:sz w:val="22"/>
          <w:szCs w:val="22"/>
        </w:rPr>
        <w:t xml:space="preserve"> Mitarbeiter und Besucher und teilen vermisste Personen unverzüglich der Feuerwehr mit.</w:t>
      </w:r>
    </w:p>
    <w:p w14:paraId="2E1FEFB7" w14:textId="77777777" w:rsidR="0056118E" w:rsidRDefault="0056118E" w:rsidP="006F4DED">
      <w:pPr>
        <w:autoSpaceDE w:val="0"/>
        <w:autoSpaceDN w:val="0"/>
        <w:adjustRightInd w:val="0"/>
        <w:rPr>
          <w:rFonts w:ascii="TUM Neue Helvetica 55 Regular" w:hAnsi="TUM Neue Helvetica 55 Regular" w:cs="Arial"/>
          <w:color w:val="000000"/>
          <w:sz w:val="22"/>
          <w:szCs w:val="22"/>
        </w:rPr>
      </w:pPr>
    </w:p>
    <w:p w14:paraId="1A3C1012"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w:t>
      </w:r>
      <w:r w:rsidRPr="008236A2">
        <w:rPr>
          <w:rFonts w:ascii="TUM Neue Helvetica 55 Regular" w:hAnsi="TUM Neue Helvetica 55 Regular" w:cs="Arial"/>
          <w:b/>
          <w:color w:val="000000"/>
          <w:sz w:val="22"/>
          <w:szCs w:val="22"/>
        </w:rPr>
        <w:t>versperrten Fluchtwegen</w:t>
      </w:r>
      <w:r w:rsidRPr="001A310E">
        <w:rPr>
          <w:rFonts w:ascii="TUM Neue Helvetica 55 Regular" w:hAnsi="TUM Neue Helvetica 55 Regular" w:cs="Arial"/>
          <w:color w:val="000000"/>
          <w:sz w:val="22"/>
          <w:szCs w:val="22"/>
        </w:rPr>
        <w:t xml:space="preserve"> sollte man sich an der nächstmöglichen Gebäudeöffnung  (Fenster, Außentür… ) bemerkbar machen.</w:t>
      </w:r>
      <w:r>
        <w:rPr>
          <w:rFonts w:ascii="TUM Neue Helvetica 55 Regular" w:hAnsi="TUM Neue Helvetica 55 Regular" w:cs="Arial"/>
          <w:color w:val="000000"/>
          <w:sz w:val="22"/>
          <w:szCs w:val="22"/>
        </w:rPr>
        <w:t xml:space="preserve"> Die </w:t>
      </w:r>
      <w:r w:rsidRPr="001A310E">
        <w:rPr>
          <w:rFonts w:ascii="TUM Neue Helvetica 55 Regular" w:hAnsi="TUM Neue Helvetica 55 Regular" w:cs="Arial"/>
          <w:color w:val="000000"/>
          <w:sz w:val="22"/>
          <w:szCs w:val="22"/>
        </w:rPr>
        <w:t>Türen sind zu schließen und ggf. ist mit angefeuchteten Tüchern das Eindringen von Brandrauch zu verhindern.</w:t>
      </w:r>
    </w:p>
    <w:p w14:paraId="0D413070" w14:textId="77777777" w:rsidR="0056118E" w:rsidRPr="001A310E" w:rsidRDefault="0056118E" w:rsidP="006F4DED">
      <w:pPr>
        <w:autoSpaceDE w:val="0"/>
        <w:autoSpaceDN w:val="0"/>
        <w:adjustRightInd w:val="0"/>
        <w:ind w:left="851"/>
        <w:rPr>
          <w:rFonts w:ascii="TUM Neue Helvetica 55 Regular" w:hAnsi="TUM Neue Helvetica 55 Regular" w:cs="Arial"/>
          <w:color w:val="000000"/>
          <w:sz w:val="22"/>
          <w:szCs w:val="22"/>
        </w:rPr>
      </w:pPr>
    </w:p>
    <w:p w14:paraId="18EBE2C3"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2C671929" w14:textId="77777777" w:rsidR="0056118E" w:rsidRPr="00E05692" w:rsidRDefault="0056118E" w:rsidP="006F4DED">
      <w:pPr>
        <w:numPr>
          <w:ilvl w:val="0"/>
          <w:numId w:val="30"/>
        </w:numPr>
        <w:autoSpaceDE w:val="0"/>
        <w:autoSpaceDN w:val="0"/>
        <w:adjustRightInd w:val="0"/>
        <w:spacing w:line="360" w:lineRule="auto"/>
        <w:outlineLvl w:val="0"/>
        <w:rPr>
          <w:rFonts w:ascii="TUM Neue Helvetica 55 Regular" w:hAnsi="TUM Neue Helvetica 55 Regular" w:cs="Arial"/>
          <w:b/>
          <w:bCs/>
          <w:color w:val="000000"/>
          <w:sz w:val="28"/>
          <w:szCs w:val="28"/>
        </w:rPr>
      </w:pPr>
      <w:r w:rsidRPr="00E05692">
        <w:rPr>
          <w:rFonts w:ascii="TUM Neue Helvetica 55 Regular" w:hAnsi="TUM Neue Helvetica 55 Regular" w:cs="Arial"/>
          <w:b/>
          <w:bCs/>
          <w:color w:val="000000"/>
          <w:sz w:val="28"/>
          <w:szCs w:val="28"/>
        </w:rPr>
        <w:t>Löschversuche unternehmen</w:t>
      </w:r>
    </w:p>
    <w:p w14:paraId="0A3D1293" w14:textId="77777777" w:rsidR="0056118E" w:rsidRDefault="0056118E" w:rsidP="006F4DED">
      <w:p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Hier gilt als oberster Grundsatz: Menschenrettung vor Rettung von Sachgütern und dem Löschen eines Brandes.</w:t>
      </w:r>
    </w:p>
    <w:p w14:paraId="63FE56F9"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2F5B6E2E" w14:textId="77777777" w:rsidR="0056118E" w:rsidRDefault="0056118E" w:rsidP="006F4DED">
      <w:pPr>
        <w:numPr>
          <w:ilvl w:val="0"/>
          <w:numId w:val="13"/>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Brände sollten möglichst mit den nächstgelegenen, geeigneten Löschgeräten bekämpft werden.</w:t>
      </w:r>
    </w:p>
    <w:p w14:paraId="619EA317" w14:textId="77777777" w:rsidR="0056118E" w:rsidRPr="001A310E" w:rsidRDefault="0056118E" w:rsidP="006F4DED">
      <w:pPr>
        <w:numPr>
          <w:ilvl w:val="0"/>
          <w:numId w:val="13"/>
        </w:numPr>
        <w:autoSpaceDE w:val="0"/>
        <w:autoSpaceDN w:val="0"/>
        <w:adjustRightInd w:val="0"/>
        <w:rPr>
          <w:rFonts w:ascii="TUM Neue Helvetica 55 Regular" w:hAnsi="TUM Neue Helvetica 55 Regular" w:cs="Arial"/>
          <w:color w:val="000000"/>
          <w:sz w:val="22"/>
          <w:szCs w:val="22"/>
        </w:rPr>
      </w:pPr>
      <w:r w:rsidRPr="001E567A">
        <w:rPr>
          <w:rFonts w:ascii="TUM Neue Helvetica 55 Regular" w:hAnsi="TUM Neue Helvetica 55 Regular" w:cs="Arial"/>
          <w:color w:val="000000"/>
          <w:sz w:val="22"/>
          <w:szCs w:val="22"/>
        </w:rPr>
        <w:t>Brennende Personen sind am</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Weglaufen zu hindern</w:t>
      </w:r>
      <w:r>
        <w:rPr>
          <w:rFonts w:ascii="TUM Neue Helvetica 55 Regular" w:hAnsi="TUM Neue Helvetica 55 Regular" w:cs="Arial"/>
          <w:color w:val="000000"/>
          <w:sz w:val="22"/>
          <w:szCs w:val="22"/>
        </w:rPr>
        <w:t xml:space="preserve"> und</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 xml:space="preserve">sind </w:t>
      </w:r>
      <w:r w:rsidRPr="001E567A">
        <w:rPr>
          <w:rFonts w:ascii="TUM Neue Helvetica 55 Regular" w:hAnsi="TUM Neue Helvetica 55 Regular" w:cs="Arial"/>
          <w:color w:val="000000"/>
          <w:sz w:val="22"/>
          <w:szCs w:val="22"/>
        </w:rPr>
        <w:t>sofort zu löschen. Wasser ist als</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 xml:space="preserve">Löschmittel zu bevorzugen. </w:t>
      </w:r>
      <w:r>
        <w:rPr>
          <w:rFonts w:ascii="TUM Neue Helvetica 55 Regular" w:hAnsi="TUM Neue Helvetica 55 Regular" w:cs="Arial"/>
          <w:color w:val="000000"/>
          <w:sz w:val="22"/>
          <w:szCs w:val="22"/>
        </w:rPr>
        <w:t>Wo</w:t>
      </w:r>
      <w:r w:rsidRPr="001E567A">
        <w:rPr>
          <w:rFonts w:ascii="TUM Neue Helvetica 55 Regular" w:hAnsi="TUM Neue Helvetica 55 Regular" w:cs="Arial"/>
          <w:color w:val="000000"/>
          <w:sz w:val="22"/>
          <w:szCs w:val="22"/>
        </w:rPr>
        <w:t xml:space="preserve"> kein Wasser verfügbar </w:t>
      </w:r>
      <w:r>
        <w:rPr>
          <w:rFonts w:ascii="TUM Neue Helvetica 55 Regular" w:hAnsi="TUM Neue Helvetica 55 Regular" w:cs="Arial"/>
          <w:color w:val="000000"/>
          <w:sz w:val="22"/>
          <w:szCs w:val="22"/>
        </w:rPr>
        <w:t>ist</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kann</w:t>
      </w:r>
      <w:r w:rsidRPr="001E567A">
        <w:rPr>
          <w:rFonts w:ascii="TUM Neue Helvetica 55 Regular" w:hAnsi="TUM Neue Helvetica 55 Regular" w:cs="Arial"/>
          <w:color w:val="000000"/>
          <w:sz w:val="22"/>
          <w:szCs w:val="22"/>
        </w:rPr>
        <w:t xml:space="preserve"> ein Feuerlöscher </w:t>
      </w:r>
      <w:r>
        <w:rPr>
          <w:rFonts w:ascii="TUM Neue Helvetica 55 Regular" w:hAnsi="TUM Neue Helvetica 55 Regular" w:cs="Arial"/>
          <w:color w:val="000000"/>
          <w:sz w:val="22"/>
          <w:szCs w:val="22"/>
        </w:rPr>
        <w:t>verwendet werden</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Dabei n</w:t>
      </w:r>
      <w:r w:rsidRPr="001E567A">
        <w:rPr>
          <w:rFonts w:ascii="TUM Neue Helvetica 55 Regular" w:hAnsi="TUM Neue Helvetica 55 Regular" w:cs="Arial"/>
          <w:color w:val="000000"/>
          <w:sz w:val="22"/>
          <w:szCs w:val="22"/>
        </w:rPr>
        <w:t xml:space="preserve">ach Möglichkeit nicht </w:t>
      </w:r>
      <w:r>
        <w:rPr>
          <w:rFonts w:ascii="TUM Neue Helvetica 55 Regular" w:hAnsi="TUM Neue Helvetica 55 Regular" w:cs="Arial"/>
          <w:color w:val="000000"/>
          <w:sz w:val="22"/>
          <w:szCs w:val="22"/>
        </w:rPr>
        <w:t xml:space="preserve">direkt </w:t>
      </w:r>
      <w:r w:rsidRPr="001E567A">
        <w:rPr>
          <w:rFonts w:ascii="TUM Neue Helvetica 55 Regular" w:hAnsi="TUM Neue Helvetica 55 Regular" w:cs="Arial"/>
          <w:color w:val="000000"/>
          <w:sz w:val="22"/>
          <w:szCs w:val="22"/>
        </w:rPr>
        <w:t>ins Gesicht sprühen</w:t>
      </w:r>
      <w:r>
        <w:rPr>
          <w:rFonts w:ascii="TUM Neue Helvetica 55 Regular" w:hAnsi="TUM Neue Helvetica 55 Regular" w:cs="Arial"/>
          <w:color w:val="000000"/>
          <w:sz w:val="22"/>
          <w:szCs w:val="22"/>
        </w:rPr>
        <w:t>.</w:t>
      </w:r>
    </w:p>
    <w:p w14:paraId="1DE39508" w14:textId="77777777" w:rsidR="0056118E" w:rsidRPr="001A310E" w:rsidRDefault="0056118E" w:rsidP="006F4DED">
      <w:pPr>
        <w:numPr>
          <w:ilvl w:val="0"/>
          <w:numId w:val="13"/>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lastRenderedPageBreak/>
        <w:t>Die Löschversuche sind nur ohne Gefährdung der eigenen Person durchzuführen.</w:t>
      </w:r>
    </w:p>
    <w:p w14:paraId="3ED9080F" w14:textId="77777777" w:rsidR="0056118E" w:rsidRPr="001A310E" w:rsidRDefault="0056118E" w:rsidP="006F4DED">
      <w:pPr>
        <w:numPr>
          <w:ilvl w:val="0"/>
          <w:numId w:val="13"/>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Bränden an elektrischen Anlagen sind diese</w:t>
      </w:r>
      <w:r>
        <w:rPr>
          <w:rFonts w:ascii="TUM Neue Helvetica 55 Regular" w:hAnsi="TUM Neue Helvetica 55 Regular" w:cs="Arial"/>
          <w:color w:val="000000"/>
          <w:sz w:val="22"/>
          <w:szCs w:val="22"/>
        </w:rPr>
        <w:t xml:space="preserve"> vor dem Löschangriff </w:t>
      </w:r>
      <w:r w:rsidRPr="001A310E">
        <w:rPr>
          <w:rFonts w:ascii="TUM Neue Helvetica 55 Regular" w:hAnsi="TUM Neue Helvetica 55 Regular" w:cs="Arial"/>
          <w:color w:val="000000"/>
          <w:sz w:val="22"/>
          <w:szCs w:val="22"/>
        </w:rPr>
        <w:t xml:space="preserve"> spannungsfrei zu schalten.</w:t>
      </w:r>
    </w:p>
    <w:p w14:paraId="2716EB1C"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35466BD6" w14:textId="77777777" w:rsidR="0056118E" w:rsidRPr="001A310E" w:rsidRDefault="0056118E" w:rsidP="006F4DED">
      <w:pPr>
        <w:autoSpaceDE w:val="0"/>
        <w:autoSpaceDN w:val="0"/>
        <w:adjustRightInd w:val="0"/>
        <w:rPr>
          <w:rFonts w:ascii="TUM Neue Helvetica 55 Regular" w:hAnsi="TUM Neue Helvetica 55 Regular" w:cs="Arial"/>
          <w:b/>
          <w:bCs/>
          <w:color w:val="000000"/>
          <w:sz w:val="22"/>
          <w:szCs w:val="22"/>
        </w:rPr>
      </w:pPr>
    </w:p>
    <w:p w14:paraId="69A3C256" w14:textId="77777777" w:rsidR="0056118E" w:rsidRDefault="0056118E" w:rsidP="006F4DED">
      <w:pPr>
        <w:autoSpaceDE w:val="0"/>
        <w:autoSpaceDN w:val="0"/>
        <w:adjustRightInd w:val="0"/>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Hinweise zum richtigen Einsatz von Feuerlöschgeräten</w:t>
      </w:r>
    </w:p>
    <w:p w14:paraId="4A635607" w14:textId="77777777" w:rsidR="0056118E" w:rsidRPr="001A310E" w:rsidRDefault="0056118E" w:rsidP="006F4DED">
      <w:pPr>
        <w:autoSpaceDE w:val="0"/>
        <w:autoSpaceDN w:val="0"/>
        <w:adjustRightInd w:val="0"/>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(Teil der Brandschutzübung):</w:t>
      </w:r>
    </w:p>
    <w:p w14:paraId="5FE81CE3" w14:textId="77777777" w:rsidR="0056118E" w:rsidRPr="001A310E" w:rsidRDefault="0056118E" w:rsidP="006F4DED">
      <w:pPr>
        <w:numPr>
          <w:ilvl w:val="0"/>
          <w:numId w:val="14"/>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 in Windrichtung angreifen!</w:t>
      </w:r>
    </w:p>
    <w:p w14:paraId="66A92234" w14:textId="77777777" w:rsidR="0056118E" w:rsidRPr="001A310E" w:rsidRDefault="0056118E" w:rsidP="006F4DED">
      <w:pPr>
        <w:numPr>
          <w:ilvl w:val="0"/>
          <w:numId w:val="14"/>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Flächenbrände (Flüssigkeiten, Benzin) vorn beginnend ablöschen!</w:t>
      </w:r>
    </w:p>
    <w:p w14:paraId="01921AC2" w14:textId="77777777" w:rsidR="0056118E" w:rsidRPr="001A310E" w:rsidRDefault="0056118E" w:rsidP="006F4DED">
      <w:pPr>
        <w:numPr>
          <w:ilvl w:val="0"/>
          <w:numId w:val="14"/>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Tropf- und Fließbrände von oben nach unten löschen!</w:t>
      </w:r>
    </w:p>
    <w:p w14:paraId="5D192D3C" w14:textId="2B91D573" w:rsidR="0056118E" w:rsidRPr="001A310E" w:rsidRDefault="0056118E" w:rsidP="006F4DED">
      <w:pPr>
        <w:numPr>
          <w:ilvl w:val="0"/>
          <w:numId w:val="14"/>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Angemessene Anzahl von Löscher</w:t>
      </w:r>
      <w:r w:rsidR="001E53DA">
        <w:rPr>
          <w:rFonts w:ascii="TUM Neue Helvetica 55 Regular" w:hAnsi="TUM Neue Helvetica 55 Regular" w:cs="Arial"/>
          <w:color w:val="000000"/>
          <w:sz w:val="22"/>
          <w:szCs w:val="22"/>
        </w:rPr>
        <w:t>n</w:t>
      </w:r>
      <w:r w:rsidRPr="001A310E">
        <w:rPr>
          <w:rFonts w:ascii="TUM Neue Helvetica 55 Regular" w:hAnsi="TUM Neue Helvetica 55 Regular" w:cs="Arial"/>
          <w:color w:val="000000"/>
          <w:sz w:val="22"/>
          <w:szCs w:val="22"/>
        </w:rPr>
        <w:t xml:space="preserve"> auf einmal einsetzen, nicht nacheinander!</w:t>
      </w:r>
    </w:p>
    <w:p w14:paraId="29E94FCF" w14:textId="77777777" w:rsidR="0056118E" w:rsidRPr="001A310E" w:rsidRDefault="0056118E" w:rsidP="006F4DED">
      <w:pPr>
        <w:numPr>
          <w:ilvl w:val="0"/>
          <w:numId w:val="14"/>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Brandherd weiter beobachten, Vorsicht vor Wiederentzündung!</w:t>
      </w:r>
    </w:p>
    <w:p w14:paraId="76A7848C" w14:textId="77777777" w:rsidR="0056118E" w:rsidRPr="001A310E" w:rsidRDefault="0056118E" w:rsidP="006F4DED">
      <w:pPr>
        <w:numPr>
          <w:ilvl w:val="0"/>
          <w:numId w:val="14"/>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Feuerschutzabschlüsse, Fenster und Türen sind zu schließen.</w:t>
      </w:r>
    </w:p>
    <w:p w14:paraId="1394F296"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542B248E" w14:textId="77777777" w:rsidR="0056118E" w:rsidRPr="001A310E" w:rsidRDefault="0056118E" w:rsidP="006F4DED">
      <w:pPr>
        <w:autoSpaceDE w:val="0"/>
        <w:autoSpaceDN w:val="0"/>
        <w:adjustRightInd w:val="0"/>
        <w:rPr>
          <w:rFonts w:ascii="TUM Neue Helvetica 55 Regular" w:hAnsi="TUM Neue Helvetica 55 Regular" w:cs="Arial"/>
          <w:color w:val="000000"/>
          <w:sz w:val="22"/>
          <w:szCs w:val="22"/>
        </w:rPr>
      </w:pPr>
    </w:p>
    <w:p w14:paraId="1626410B" w14:textId="77777777" w:rsidR="0056118E" w:rsidRPr="001A310E" w:rsidRDefault="0056118E" w:rsidP="006F4DED">
      <w:pPr>
        <w:numPr>
          <w:ilvl w:val="0"/>
          <w:numId w:val="30"/>
        </w:numPr>
        <w:autoSpaceDE w:val="0"/>
        <w:autoSpaceDN w:val="0"/>
        <w:adjustRightInd w:val="0"/>
        <w:spacing w:line="360" w:lineRule="auto"/>
        <w:outlineLvl w:val="0"/>
        <w:rPr>
          <w:rFonts w:ascii="TUM Neue Helvetica 55 Regular" w:hAnsi="TUM Neue Helvetica 55 Regular" w:cs="Arial"/>
          <w:b/>
          <w:bCs/>
          <w:color w:val="000000"/>
          <w:sz w:val="32"/>
          <w:szCs w:val="32"/>
        </w:rPr>
      </w:pPr>
      <w:r w:rsidRPr="00F63556">
        <w:rPr>
          <w:rFonts w:ascii="TUM Neue Helvetica 55 Regular" w:hAnsi="TUM Neue Helvetica 55 Regular" w:cs="Arial"/>
          <w:b/>
          <w:bCs/>
          <w:color w:val="000000"/>
          <w:sz w:val="28"/>
          <w:szCs w:val="28"/>
        </w:rPr>
        <w:t>Besondere Verhaltensregeln</w:t>
      </w:r>
    </w:p>
    <w:p w14:paraId="5499F439" w14:textId="77777777" w:rsidR="0056118E" w:rsidRPr="001A310E" w:rsidRDefault="0056118E" w:rsidP="006F4DED">
      <w:pPr>
        <w:numPr>
          <w:ilvl w:val="0"/>
          <w:numId w:val="15"/>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auch der kleinste Brand, ist unverzüglich dem unmittelbaren Vorgesetzten zu melden.</w:t>
      </w:r>
    </w:p>
    <w:p w14:paraId="313B1583" w14:textId="77777777" w:rsidR="0056118E" w:rsidRPr="001A310E" w:rsidRDefault="0056118E" w:rsidP="006F4DED">
      <w:pPr>
        <w:numPr>
          <w:ilvl w:val="0"/>
          <w:numId w:val="15"/>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Hauptgefahr geht im Brandfall vom Brandrauch durch seine giftige, ätzende oder erstickende Wirkung aus. Deshalb sind beim Verlassen von Gefahrenbereichen unbedingt die Türen zu schließen (nicht verschließen), um weitere Verqualmung zu vermeiden.</w:t>
      </w:r>
    </w:p>
    <w:p w14:paraId="42B4FE28" w14:textId="77777777" w:rsidR="0056118E" w:rsidRDefault="0056118E" w:rsidP="006F4DED">
      <w:pPr>
        <w:numPr>
          <w:ilvl w:val="0"/>
          <w:numId w:val="15"/>
        </w:numPr>
        <w:autoSpaceDE w:val="0"/>
        <w:autoSpaceDN w:val="0"/>
        <w:adjustRightInd w:val="0"/>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Versuchsaufbauten sind ggf. in einen gefahrlosen Zustand zu bringen.</w:t>
      </w:r>
    </w:p>
    <w:p w14:paraId="34872DE2" w14:textId="77777777" w:rsidR="0056118E" w:rsidRDefault="0056118E" w:rsidP="006F4DED">
      <w:pPr>
        <w:numPr>
          <w:ilvl w:val="0"/>
          <w:numId w:val="15"/>
        </w:numPr>
        <w:autoSpaceDE w:val="0"/>
        <w:autoSpaceDN w:val="0"/>
        <w:adjustRightInd w:val="0"/>
        <w:rPr>
          <w:rFonts w:ascii="TUM Neue Helvetica 55 Regular" w:hAnsi="TUM Neue Helvetica 55 Regular" w:cs="Arial"/>
          <w:color w:val="000000"/>
          <w:sz w:val="22"/>
          <w:szCs w:val="22"/>
        </w:rPr>
      </w:pPr>
      <w:r w:rsidRPr="007E165D">
        <w:rPr>
          <w:rFonts w:ascii="TUM Neue Helvetica 55 Regular" w:hAnsi="TUM Neue Helvetica 55 Regular" w:cs="Arial"/>
          <w:color w:val="000000"/>
          <w:sz w:val="22"/>
          <w:szCs w:val="22"/>
        </w:rPr>
        <w:t>Die Aufzüge dürfen im Brandfall nicht benutzt werden,</w:t>
      </w:r>
      <w:r w:rsidRPr="001A310E">
        <w:rPr>
          <w:rFonts w:ascii="TUM Neue Helvetica 55 Regular" w:hAnsi="TUM Neue Helvetica 55 Regular" w:cs="Arial"/>
          <w:color w:val="000000"/>
          <w:sz w:val="22"/>
          <w:szCs w:val="22"/>
        </w:rPr>
        <w:t xml:space="preserve"> da die Lichtschranken der Aufzugstüren nicht mehr schließen oder mit einem Stromausfall zu rechnen ist.</w:t>
      </w:r>
    </w:p>
    <w:p w14:paraId="40F7F96A" w14:textId="77777777" w:rsidR="0056118E" w:rsidRPr="001A310E" w:rsidRDefault="0056118E" w:rsidP="006F4DED">
      <w:pPr>
        <w:numPr>
          <w:ilvl w:val="0"/>
          <w:numId w:val="15"/>
        </w:numPr>
        <w:autoSpaceDE w:val="0"/>
        <w:autoSpaceDN w:val="0"/>
        <w:adjustRightInd w:val="0"/>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Automatische Löschanlagen mit Löschgasen (z.B. CO</w:t>
      </w:r>
      <w:r w:rsidRPr="00D02FA2">
        <w:rPr>
          <w:rFonts w:ascii="TUM Neue Helvetica 55 Regular" w:hAnsi="TUM Neue Helvetica 55 Regular" w:cs="Arial"/>
          <w:color w:val="000000"/>
          <w:sz w:val="22"/>
          <w:szCs w:val="22"/>
          <w:vertAlign w:val="subscript"/>
        </w:rPr>
        <w:t>2</w:t>
      </w:r>
      <w:r>
        <w:rPr>
          <w:rFonts w:ascii="TUM Neue Helvetica 55 Regular" w:hAnsi="TUM Neue Helvetica 55 Regular" w:cs="Arial"/>
          <w:color w:val="000000"/>
          <w:sz w:val="22"/>
          <w:szCs w:val="22"/>
        </w:rPr>
        <w:t>, Stickstoff) sind mit einem akustischen Signalton verbunden, der zum sofortigen Verlassen des Bereichs auffordert. Es besteht Erstickungsgefahr! Beschäftigte in solchen Bereichen sind turnusgemäß über die Gefahren durch einströmendes Gas zu unterweisen.</w:t>
      </w:r>
    </w:p>
    <w:p w14:paraId="042827D6" w14:textId="77777777" w:rsidR="0056118E" w:rsidRPr="001A310E" w:rsidRDefault="0056118E" w:rsidP="006F4DED">
      <w:pPr>
        <w:pStyle w:val="Listenabsatz"/>
        <w:rPr>
          <w:rFonts w:ascii="TUM Neue Helvetica 55 Regular" w:hAnsi="TUM Neue Helvetica 55 Regular" w:cs="Arial"/>
          <w:color w:val="000000"/>
          <w:sz w:val="22"/>
          <w:szCs w:val="22"/>
        </w:rPr>
      </w:pPr>
    </w:p>
    <w:p w14:paraId="138CE56E" w14:textId="77777777" w:rsidR="0056118E" w:rsidRDefault="0056118E" w:rsidP="006F4DED">
      <w:pPr>
        <w:autoSpaceDE w:val="0"/>
        <w:autoSpaceDN w:val="0"/>
        <w:adjustRightInd w:val="0"/>
        <w:ind w:left="1065"/>
        <w:rPr>
          <w:rFonts w:ascii="TUM Neue Helvetica 55 Regular" w:hAnsi="TUM Neue Helvetica 55 Regular" w:cs="Arial"/>
          <w:color w:val="000000"/>
          <w:sz w:val="22"/>
          <w:szCs w:val="22"/>
        </w:rPr>
      </w:pPr>
    </w:p>
    <w:p w14:paraId="1F4A78A4" w14:textId="77777777" w:rsidR="0056118E" w:rsidRDefault="0056118E" w:rsidP="006F4DED">
      <w:pPr>
        <w:autoSpaceDE w:val="0"/>
        <w:autoSpaceDN w:val="0"/>
        <w:adjustRightInd w:val="0"/>
        <w:ind w:left="1065"/>
        <w:rPr>
          <w:rFonts w:ascii="TUM Neue Helvetica 55 Regular" w:hAnsi="TUM Neue Helvetica 55 Regular" w:cs="Arial"/>
          <w:color w:val="000000"/>
          <w:sz w:val="22"/>
          <w:szCs w:val="22"/>
        </w:rPr>
      </w:pPr>
    </w:p>
    <w:p w14:paraId="16D48F80" w14:textId="77777777" w:rsidR="0056118E" w:rsidRDefault="0056118E" w:rsidP="006F4DED">
      <w:pPr>
        <w:autoSpaceDE w:val="0"/>
        <w:autoSpaceDN w:val="0"/>
        <w:adjustRightInd w:val="0"/>
        <w:ind w:left="1065"/>
        <w:rPr>
          <w:rFonts w:ascii="TUM Neue Helvetica 55 Regular" w:hAnsi="TUM Neue Helvetica 55 Regular" w:cs="Arial"/>
          <w:color w:val="000000"/>
          <w:sz w:val="22"/>
          <w:szCs w:val="22"/>
        </w:rPr>
      </w:pPr>
    </w:p>
    <w:p w14:paraId="7391CF47" w14:textId="77777777" w:rsidR="0056118E" w:rsidRDefault="0056118E" w:rsidP="006F4DED">
      <w:pPr>
        <w:autoSpaceDE w:val="0"/>
        <w:autoSpaceDN w:val="0"/>
        <w:adjustRightInd w:val="0"/>
        <w:ind w:left="1065"/>
        <w:rPr>
          <w:rFonts w:ascii="TUM Neue Helvetica 55 Regular" w:hAnsi="TUM Neue Helvetica 55 Regular" w:cs="Arial"/>
          <w:color w:val="000000"/>
          <w:sz w:val="22"/>
          <w:szCs w:val="22"/>
        </w:rPr>
      </w:pPr>
    </w:p>
    <w:sectPr w:rsidR="0056118E" w:rsidSect="001E53DA">
      <w:footerReference w:type="default" r:id="rId17"/>
      <w:pgSz w:w="12240" w:h="15840"/>
      <w:pgMar w:top="1417" w:right="2340" w:bottom="1134" w:left="1417" w:header="720" w:footer="720"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Daake, Heinz" w:date="2018-05-29T12:45:00Z" w:initials="DH">
    <w:p w14:paraId="65D49000" w14:textId="77777777" w:rsidR="00B003B8" w:rsidRDefault="00B003B8" w:rsidP="00B003B8">
      <w:pPr>
        <w:pStyle w:val="Kommentartext"/>
      </w:pPr>
      <w:r>
        <w:rPr>
          <w:rStyle w:val="Kommentarzeichen"/>
        </w:rPr>
        <w:annotationRef/>
      </w:r>
      <w:r>
        <w:t>Hier das Datum der Inkraftsetzung eintragen.</w:t>
      </w:r>
    </w:p>
  </w:comment>
  <w:comment w:id="2" w:author="Daake, Heinz" w:date="2018-05-29T12:53:00Z" w:initials="DH">
    <w:p w14:paraId="26A532FB" w14:textId="77777777" w:rsidR="00B003B8" w:rsidRDefault="00B003B8" w:rsidP="00B003B8">
      <w:pPr>
        <w:pStyle w:val="Kommentartext"/>
      </w:pPr>
      <w:r>
        <w:rPr>
          <w:rStyle w:val="Kommentarzeichen"/>
        </w:rPr>
        <w:annotationRef/>
      </w:r>
      <w:r>
        <w:rPr>
          <w:noProof/>
        </w:rPr>
        <w:t>Unterschrift des Verantwortlichen</w:t>
      </w:r>
    </w:p>
  </w:comment>
  <w:comment w:id="3" w:author="Daake, Heinz" w:date="2018-06-08T10:46:00Z" w:initials="DH">
    <w:p w14:paraId="759AA4F0" w14:textId="77777777" w:rsidR="00655899" w:rsidRDefault="00655899" w:rsidP="00655899">
      <w:pPr>
        <w:pStyle w:val="Kommentartext"/>
      </w:pPr>
      <w:r>
        <w:rPr>
          <w:rStyle w:val="Kommentarzeichen"/>
        </w:rPr>
        <w:annotationRef/>
      </w:r>
      <w:r>
        <w:t xml:space="preserve">Ein Muster für einen Erlaubnisschein ist unter </w:t>
      </w:r>
      <w:hyperlink r:id="rId1" w:history="1">
        <w:r w:rsidRPr="00F116EE">
          <w:rPr>
            <w:rStyle w:val="Hyperlink"/>
          </w:rPr>
          <w:t>https://tum.agu-hochschulen.de/index.php?id=152</w:t>
        </w:r>
      </w:hyperlink>
      <w:r>
        <w:t xml:space="preserve"> verfügbar</w:t>
      </w:r>
    </w:p>
    <w:p w14:paraId="33FC8412" w14:textId="79636806" w:rsidR="00655899" w:rsidRDefault="00655899">
      <w:pPr>
        <w:pStyle w:val="Kommentartext"/>
      </w:pPr>
    </w:p>
  </w:comment>
  <w:comment w:id="4" w:author="Daake, Heinz" w:date="2018-06-08T10:54:00Z" w:initials="DH">
    <w:p w14:paraId="6BC8E5FE" w14:textId="39C0C9F4" w:rsidR="00124186" w:rsidRDefault="00124186">
      <w:pPr>
        <w:pStyle w:val="Kommentartext"/>
      </w:pPr>
      <w:r>
        <w:rPr>
          <w:rStyle w:val="Kommentarzeichen"/>
        </w:rPr>
        <w:annotationRef/>
      </w:r>
      <w:r>
        <w:t xml:space="preserve">Kursangebote siehe </w:t>
      </w:r>
      <w:r w:rsidRPr="00124186">
        <w:t>https://www.siss.tum.de/kurse/</w:t>
      </w:r>
    </w:p>
  </w:comment>
  <w:comment w:id="5" w:author="Daake, Heinz" w:date="2018-08-03T10:38:00Z" w:initials="DH">
    <w:p w14:paraId="7F5260B9" w14:textId="6CA2ABFD" w:rsidR="00BA0EB7" w:rsidRDefault="00BA0EB7" w:rsidP="009E2A7C">
      <w:pPr>
        <w:pStyle w:val="Kommentartext"/>
      </w:pPr>
      <w:r>
        <w:rPr>
          <w:rStyle w:val="Kommentarzeichen"/>
        </w:rPr>
        <w:annotationRef/>
      </w:r>
      <w:r>
        <w:t xml:space="preserve">Wenn der Empfehlung des HR6 gefolgt wird, die Brandschutzordnung </w:t>
      </w:r>
      <w:r w:rsidR="009E2A7C">
        <w:t>und die Präventions-/Notfallmaßnahmen der RBehS zu einer gemeinsamen Notfallordnung zu kombinieren</w:t>
      </w:r>
      <w:r>
        <w:t>, müssen hier auch die Notrufmöglichkeiten zur Polizei (Notruf 110) ergänzt werden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5D49000" w15:done="0"/>
  <w15:commentEx w15:paraId="26A532FB" w15:done="0"/>
  <w15:commentEx w15:paraId="33FC8412" w15:done="0"/>
  <w15:commentEx w15:paraId="6BC8E5FE" w15:done="0"/>
  <w15:commentEx w15:paraId="7F5260B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96116" w14:textId="77777777" w:rsidR="0056118E" w:rsidRDefault="0056118E">
      <w:r>
        <w:separator/>
      </w:r>
    </w:p>
  </w:endnote>
  <w:endnote w:type="continuationSeparator" w:id="0">
    <w:p w14:paraId="483EDFD8" w14:textId="77777777" w:rsidR="0056118E" w:rsidRDefault="00561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UM Neue Helvetica 55 Regular">
    <w:altName w:val="Arial"/>
    <w:panose1 w:val="020B0604020202020204"/>
    <w:charset w:val="00"/>
    <w:family w:val="swiss"/>
    <w:pitch w:val="variable"/>
    <w:sig w:usb0="800000AF" w:usb1="5000204A" w:usb2="00000000" w:usb3="00000000" w:csb0="0000009B" w:csb1="00000000"/>
  </w:font>
  <w:font w:name="BKHLIJ+Arial">
    <w:altName w:val="Arial"/>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4151B" w14:textId="77777777" w:rsidR="0056118E" w:rsidRDefault="00461158" w:rsidP="001A4CB4">
    <w:pPr>
      <w:pStyle w:val="Fuzeile"/>
      <w:framePr w:wrap="around" w:vAnchor="text" w:hAnchor="margin" w:xAlign="center" w:y="1"/>
      <w:rPr>
        <w:rStyle w:val="Seitenzahl"/>
      </w:rPr>
    </w:pPr>
    <w:r>
      <w:rPr>
        <w:rStyle w:val="Seitenzahl"/>
      </w:rPr>
      <w:fldChar w:fldCharType="begin"/>
    </w:r>
    <w:r w:rsidR="0056118E">
      <w:rPr>
        <w:rStyle w:val="Seitenzahl"/>
      </w:rPr>
      <w:instrText xml:space="preserve">PAGE  </w:instrText>
    </w:r>
    <w:r>
      <w:rPr>
        <w:rStyle w:val="Seitenzahl"/>
      </w:rPr>
      <w:fldChar w:fldCharType="end"/>
    </w:r>
  </w:p>
  <w:p w14:paraId="382A9A21" w14:textId="77777777" w:rsidR="0056118E" w:rsidRDefault="0056118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55D30" w14:textId="36DEE76C" w:rsidR="001E53DA" w:rsidRPr="002F6BDC" w:rsidRDefault="001E53DA" w:rsidP="001A4CB4">
    <w:pPr>
      <w:pStyle w:val="Fuzeile"/>
      <w:framePr w:wrap="around" w:vAnchor="text" w:hAnchor="margin" w:xAlign="center" w:y="1"/>
      <w:rPr>
        <w:rStyle w:val="Seitenzahl"/>
        <w:rFonts w:ascii="TUM Neue Helvetica 55 Regular" w:hAnsi="TUM Neue Helvetica 55 Regular"/>
      </w:rPr>
    </w:pPr>
    <w:r w:rsidRPr="002F6BDC">
      <w:rPr>
        <w:rStyle w:val="Seitenzahl"/>
        <w:rFonts w:ascii="TUM Neue Helvetica 55 Regular" w:hAnsi="TUM Neue Helvetica 55 Regular"/>
      </w:rPr>
      <w:fldChar w:fldCharType="begin"/>
    </w:r>
    <w:r w:rsidRPr="002F6BDC">
      <w:rPr>
        <w:rStyle w:val="Seitenzahl"/>
        <w:rFonts w:ascii="TUM Neue Helvetica 55 Regular" w:hAnsi="TUM Neue Helvetica 55 Regular"/>
      </w:rPr>
      <w:instrText xml:space="preserve">PAGE  </w:instrText>
    </w:r>
    <w:r w:rsidRPr="002F6BDC">
      <w:rPr>
        <w:rStyle w:val="Seitenzahl"/>
        <w:rFonts w:ascii="TUM Neue Helvetica 55 Regular" w:hAnsi="TUM Neue Helvetica 55 Regular"/>
      </w:rPr>
      <w:fldChar w:fldCharType="separate"/>
    </w:r>
    <w:r w:rsidR="00B52919">
      <w:rPr>
        <w:rStyle w:val="Seitenzahl"/>
        <w:rFonts w:ascii="TUM Neue Helvetica 55 Regular" w:hAnsi="TUM Neue Helvetica 55 Regular"/>
        <w:noProof/>
      </w:rPr>
      <w:t>1</w:t>
    </w:r>
    <w:r w:rsidRPr="002F6BDC">
      <w:rPr>
        <w:rStyle w:val="Seitenzahl"/>
        <w:rFonts w:ascii="TUM Neue Helvetica 55 Regular" w:hAnsi="TUM Neue Helvetica 55 Regular"/>
      </w:rPr>
      <w:fldChar w:fldCharType="end"/>
    </w:r>
  </w:p>
  <w:p w14:paraId="1214CA3D" w14:textId="77777777" w:rsidR="001E53DA" w:rsidRDefault="001E53D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5D9859" w14:textId="77777777" w:rsidR="0056118E" w:rsidRDefault="0056118E">
      <w:r>
        <w:separator/>
      </w:r>
    </w:p>
  </w:footnote>
  <w:footnote w:type="continuationSeparator" w:id="0">
    <w:p w14:paraId="18079B3F" w14:textId="77777777" w:rsidR="0056118E" w:rsidRDefault="00561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543F9" w14:textId="11D4B67C" w:rsidR="0056118E" w:rsidRDefault="00751F01" w:rsidP="001A4CB4">
    <w:pPr>
      <w:pStyle w:val="Kopfzeile"/>
      <w:jc w:val="right"/>
    </w:pPr>
    <w:r>
      <w:rPr>
        <w:noProof/>
      </w:rPr>
      <w:drawing>
        <wp:anchor distT="0" distB="0" distL="114300" distR="114300" simplePos="0" relativeHeight="251662336" behindDoc="0" locked="0" layoutInCell="1" allowOverlap="1" wp14:anchorId="3B187986" wp14:editId="21B0AC75">
          <wp:simplePos x="0" y="0"/>
          <wp:positionH relativeFrom="column">
            <wp:posOffset>5718175</wp:posOffset>
          </wp:positionH>
          <wp:positionV relativeFrom="paragraph">
            <wp:posOffset>-161925</wp:posOffset>
          </wp:positionV>
          <wp:extent cx="682625" cy="359410"/>
          <wp:effectExtent l="0" t="0" r="0" b="0"/>
          <wp:wrapNone/>
          <wp:docPr id="2"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625" cy="359410"/>
                  </a:xfrm>
                  <a:prstGeom prst="rect">
                    <a:avLst/>
                  </a:prstGeom>
                  <a:noFill/>
                </pic:spPr>
              </pic:pic>
            </a:graphicData>
          </a:graphic>
          <wp14:sizeRelH relativeFrom="page">
            <wp14:pctWidth>0</wp14:pctWidth>
          </wp14:sizeRelH>
          <wp14:sizeRelV relativeFrom="page">
            <wp14:pctHeight>0</wp14:pctHeight>
          </wp14:sizeRelV>
        </wp:anchor>
      </w:drawing>
    </w:r>
  </w:p>
  <w:p w14:paraId="0E8D7C81" w14:textId="77777777" w:rsidR="0056118E" w:rsidRDefault="0056118E" w:rsidP="001A4CB4">
    <w:pPr>
      <w:pStyle w:val="Kopfzeile"/>
      <w:jc w:val="right"/>
    </w:pPr>
  </w:p>
  <w:p w14:paraId="64EE1A8E" w14:textId="77777777" w:rsidR="0056118E" w:rsidRPr="005B3D2B" w:rsidRDefault="0056118E" w:rsidP="005B3D2B">
    <w:pPr>
      <w:pStyle w:val="Kopfzeile"/>
      <w:rPr>
        <w:rFonts w:ascii="TUM Neue Helvetica 55 Regular" w:hAnsi="TUM Neue Helvetica 55 Regular"/>
        <w:color w:val="FF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3123"/>
    <w:multiLevelType w:val="hybridMultilevel"/>
    <w:tmpl w:val="9E28E8EE"/>
    <w:lvl w:ilvl="0" w:tplc="F1D8AB0A">
      <w:start w:val="1"/>
      <w:numFmt w:val="bullet"/>
      <w:lvlText w:val="o"/>
      <w:lvlJc w:val="left"/>
      <w:pPr>
        <w:tabs>
          <w:tab w:val="num" w:pos="1440"/>
        </w:tabs>
        <w:ind w:left="144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AF1544"/>
    <w:multiLevelType w:val="hybridMultilevel"/>
    <w:tmpl w:val="05D05CC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3267DB4"/>
    <w:multiLevelType w:val="multilevel"/>
    <w:tmpl w:val="3F423FB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05A37B94"/>
    <w:multiLevelType w:val="hybridMultilevel"/>
    <w:tmpl w:val="79006E98"/>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9E1BE9"/>
    <w:multiLevelType w:val="hybridMultilevel"/>
    <w:tmpl w:val="C72A41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85D1AB5"/>
    <w:multiLevelType w:val="hybridMultilevel"/>
    <w:tmpl w:val="493039A6"/>
    <w:lvl w:ilvl="0" w:tplc="5E72BD00">
      <w:start w:val="1"/>
      <w:numFmt w:val="bullet"/>
      <w:lvlText w:val=""/>
      <w:lvlJc w:val="left"/>
      <w:pPr>
        <w:tabs>
          <w:tab w:val="num" w:pos="1068"/>
        </w:tabs>
        <w:ind w:left="1065" w:hanging="357"/>
      </w:pPr>
      <w:rPr>
        <w:rFonts w:ascii="Symbol" w:hAnsi="Symbol" w:hint="default"/>
        <w:color w:val="auto"/>
      </w:rPr>
    </w:lvl>
    <w:lvl w:ilvl="1" w:tplc="F1D8AB0A">
      <w:start w:val="1"/>
      <w:numFmt w:val="bullet"/>
      <w:lvlText w:val="o"/>
      <w:lvlJc w:val="left"/>
      <w:pPr>
        <w:tabs>
          <w:tab w:val="num" w:pos="1440"/>
        </w:tabs>
        <w:ind w:left="1440" w:hanging="360"/>
      </w:pPr>
      <w:rPr>
        <w:rFonts w:ascii="Courier New" w:hAnsi="Courier New" w:hint="default"/>
        <w:color w:val="auto"/>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903C19"/>
    <w:multiLevelType w:val="hybridMultilevel"/>
    <w:tmpl w:val="0226BA44"/>
    <w:lvl w:ilvl="0" w:tplc="5E72BD00">
      <w:start w:val="1"/>
      <w:numFmt w:val="bullet"/>
      <w:lvlText w:val=""/>
      <w:lvlJc w:val="left"/>
      <w:pPr>
        <w:tabs>
          <w:tab w:val="num" w:pos="1211"/>
        </w:tabs>
        <w:ind w:left="1208"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0B3C52"/>
    <w:multiLevelType w:val="hybridMultilevel"/>
    <w:tmpl w:val="AEA0D6B4"/>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7D3C1C"/>
    <w:multiLevelType w:val="hybridMultilevel"/>
    <w:tmpl w:val="9522DBB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2D0496"/>
    <w:multiLevelType w:val="hybridMultilevel"/>
    <w:tmpl w:val="3F423FB6"/>
    <w:lvl w:ilvl="0" w:tplc="0407000F">
      <w:start w:val="1"/>
      <w:numFmt w:val="decimal"/>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06D3E02"/>
    <w:multiLevelType w:val="multilevel"/>
    <w:tmpl w:val="FCB66F7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22C344CC"/>
    <w:multiLevelType w:val="hybridMultilevel"/>
    <w:tmpl w:val="08864992"/>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ED59B6"/>
    <w:multiLevelType w:val="multilevel"/>
    <w:tmpl w:val="EA764FD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15:restartNumberingAfterBreak="0">
    <w:nsid w:val="31EC719A"/>
    <w:multiLevelType w:val="hybridMultilevel"/>
    <w:tmpl w:val="7C183A40"/>
    <w:lvl w:ilvl="0" w:tplc="5B72A182">
      <w:numFmt w:val="bullet"/>
      <w:lvlText w:val="-"/>
      <w:lvlJc w:val="left"/>
      <w:pPr>
        <w:ind w:left="3885" w:hanging="360"/>
      </w:pPr>
      <w:rPr>
        <w:rFonts w:ascii="Arial" w:eastAsia="Times New Roman" w:hAnsi="Arial" w:hint="default"/>
      </w:rPr>
    </w:lvl>
    <w:lvl w:ilvl="1" w:tplc="04070003" w:tentative="1">
      <w:start w:val="1"/>
      <w:numFmt w:val="bullet"/>
      <w:lvlText w:val="o"/>
      <w:lvlJc w:val="left"/>
      <w:pPr>
        <w:ind w:left="4605" w:hanging="360"/>
      </w:pPr>
      <w:rPr>
        <w:rFonts w:ascii="Courier New" w:hAnsi="Courier New" w:hint="default"/>
      </w:rPr>
    </w:lvl>
    <w:lvl w:ilvl="2" w:tplc="04070005" w:tentative="1">
      <w:start w:val="1"/>
      <w:numFmt w:val="bullet"/>
      <w:lvlText w:val=""/>
      <w:lvlJc w:val="left"/>
      <w:pPr>
        <w:ind w:left="5325" w:hanging="360"/>
      </w:pPr>
      <w:rPr>
        <w:rFonts w:ascii="Wingdings" w:hAnsi="Wingdings" w:hint="default"/>
      </w:rPr>
    </w:lvl>
    <w:lvl w:ilvl="3" w:tplc="04070001" w:tentative="1">
      <w:start w:val="1"/>
      <w:numFmt w:val="bullet"/>
      <w:lvlText w:val=""/>
      <w:lvlJc w:val="left"/>
      <w:pPr>
        <w:ind w:left="6045" w:hanging="360"/>
      </w:pPr>
      <w:rPr>
        <w:rFonts w:ascii="Symbol" w:hAnsi="Symbol" w:hint="default"/>
      </w:rPr>
    </w:lvl>
    <w:lvl w:ilvl="4" w:tplc="04070003" w:tentative="1">
      <w:start w:val="1"/>
      <w:numFmt w:val="bullet"/>
      <w:lvlText w:val="o"/>
      <w:lvlJc w:val="left"/>
      <w:pPr>
        <w:ind w:left="6765" w:hanging="360"/>
      </w:pPr>
      <w:rPr>
        <w:rFonts w:ascii="Courier New" w:hAnsi="Courier New" w:hint="default"/>
      </w:rPr>
    </w:lvl>
    <w:lvl w:ilvl="5" w:tplc="04070005" w:tentative="1">
      <w:start w:val="1"/>
      <w:numFmt w:val="bullet"/>
      <w:lvlText w:val=""/>
      <w:lvlJc w:val="left"/>
      <w:pPr>
        <w:ind w:left="7485" w:hanging="360"/>
      </w:pPr>
      <w:rPr>
        <w:rFonts w:ascii="Wingdings" w:hAnsi="Wingdings" w:hint="default"/>
      </w:rPr>
    </w:lvl>
    <w:lvl w:ilvl="6" w:tplc="04070001" w:tentative="1">
      <w:start w:val="1"/>
      <w:numFmt w:val="bullet"/>
      <w:lvlText w:val=""/>
      <w:lvlJc w:val="left"/>
      <w:pPr>
        <w:ind w:left="8205" w:hanging="360"/>
      </w:pPr>
      <w:rPr>
        <w:rFonts w:ascii="Symbol" w:hAnsi="Symbol" w:hint="default"/>
      </w:rPr>
    </w:lvl>
    <w:lvl w:ilvl="7" w:tplc="04070003" w:tentative="1">
      <w:start w:val="1"/>
      <w:numFmt w:val="bullet"/>
      <w:lvlText w:val="o"/>
      <w:lvlJc w:val="left"/>
      <w:pPr>
        <w:ind w:left="8925" w:hanging="360"/>
      </w:pPr>
      <w:rPr>
        <w:rFonts w:ascii="Courier New" w:hAnsi="Courier New" w:hint="default"/>
      </w:rPr>
    </w:lvl>
    <w:lvl w:ilvl="8" w:tplc="04070005" w:tentative="1">
      <w:start w:val="1"/>
      <w:numFmt w:val="bullet"/>
      <w:lvlText w:val=""/>
      <w:lvlJc w:val="left"/>
      <w:pPr>
        <w:ind w:left="9645" w:hanging="360"/>
      </w:pPr>
      <w:rPr>
        <w:rFonts w:ascii="Wingdings" w:hAnsi="Wingdings" w:hint="default"/>
      </w:rPr>
    </w:lvl>
  </w:abstractNum>
  <w:abstractNum w:abstractNumId="14" w15:restartNumberingAfterBreak="0">
    <w:nsid w:val="37A90759"/>
    <w:multiLevelType w:val="hybridMultilevel"/>
    <w:tmpl w:val="224C14AC"/>
    <w:lvl w:ilvl="0" w:tplc="34644608">
      <w:start w:val="1"/>
      <w:numFmt w:val="lowerLetter"/>
      <w:lvlText w:val="%1)"/>
      <w:lvlJc w:val="left"/>
      <w:pPr>
        <w:ind w:left="720" w:hanging="360"/>
      </w:pPr>
      <w:rPr>
        <w:rFonts w:hint="default"/>
        <w:b/>
        <w:sz w:val="2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A7B304A"/>
    <w:multiLevelType w:val="hybridMultilevel"/>
    <w:tmpl w:val="8F0AE112"/>
    <w:lvl w:ilvl="0" w:tplc="21B8057A">
      <w:start w:val="1"/>
      <w:numFmt w:val="bullet"/>
      <w:lvlText w:val=""/>
      <w:lvlJc w:val="left"/>
      <w:pPr>
        <w:tabs>
          <w:tab w:val="num" w:pos="1440"/>
        </w:tabs>
        <w:ind w:left="1437" w:hanging="35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916C4D"/>
    <w:multiLevelType w:val="hybridMultilevel"/>
    <w:tmpl w:val="0A5E0F0A"/>
    <w:lvl w:ilvl="0" w:tplc="B8C8883C">
      <w:start w:val="1"/>
      <w:numFmt w:val="bullet"/>
      <w:lvlText w:val=""/>
      <w:lvlJc w:val="left"/>
      <w:pPr>
        <w:tabs>
          <w:tab w:val="num" w:pos="720"/>
        </w:tabs>
        <w:ind w:left="720" w:hanging="360"/>
      </w:pPr>
      <w:rPr>
        <w:rFonts w:ascii="Symbol" w:hAnsi="Symbol" w:hint="default"/>
        <w:color w:val="auto"/>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BEA4EEA"/>
    <w:multiLevelType w:val="hybridMultilevel"/>
    <w:tmpl w:val="6360CA0E"/>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B80B48"/>
    <w:multiLevelType w:val="multilevel"/>
    <w:tmpl w:val="8F0AE112"/>
    <w:lvl w:ilvl="0">
      <w:start w:val="1"/>
      <w:numFmt w:val="bullet"/>
      <w:lvlText w:val=""/>
      <w:lvlJc w:val="left"/>
      <w:pPr>
        <w:tabs>
          <w:tab w:val="num" w:pos="1440"/>
        </w:tabs>
        <w:ind w:left="143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EF7131"/>
    <w:multiLevelType w:val="hybridMultilevel"/>
    <w:tmpl w:val="7C86B1C4"/>
    <w:lvl w:ilvl="0" w:tplc="3658598E">
      <w:start w:val="1"/>
      <w:numFmt w:val="bullet"/>
      <w:lvlText w:val=""/>
      <w:lvlJc w:val="left"/>
      <w:pPr>
        <w:tabs>
          <w:tab w:val="num" w:pos="607"/>
        </w:tabs>
        <w:ind w:left="607"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5104515"/>
    <w:multiLevelType w:val="hybridMultilevel"/>
    <w:tmpl w:val="9ACAD34E"/>
    <w:lvl w:ilvl="0" w:tplc="04070017">
      <w:start w:val="1"/>
      <w:numFmt w:val="lowerLetter"/>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6E46002"/>
    <w:multiLevelType w:val="hybridMultilevel"/>
    <w:tmpl w:val="F5EABA7E"/>
    <w:lvl w:ilvl="0" w:tplc="5E72BD00">
      <w:start w:val="1"/>
      <w:numFmt w:val="bullet"/>
      <w:lvlText w:val=""/>
      <w:lvlJc w:val="left"/>
      <w:pPr>
        <w:tabs>
          <w:tab w:val="num" w:pos="927"/>
        </w:tabs>
        <w:ind w:left="924" w:hanging="357"/>
      </w:pPr>
      <w:rPr>
        <w:rFonts w:ascii="Symbol" w:hAnsi="Symbol" w:hint="default"/>
        <w:color w:val="auto"/>
      </w:rPr>
    </w:lvl>
    <w:lvl w:ilvl="1" w:tplc="04070003" w:tentative="1">
      <w:start w:val="1"/>
      <w:numFmt w:val="bullet"/>
      <w:lvlText w:val="o"/>
      <w:lvlJc w:val="left"/>
      <w:pPr>
        <w:tabs>
          <w:tab w:val="num" w:pos="1299"/>
        </w:tabs>
        <w:ind w:left="1299" w:hanging="360"/>
      </w:pPr>
      <w:rPr>
        <w:rFonts w:ascii="Courier New" w:hAnsi="Courier New" w:hint="default"/>
      </w:rPr>
    </w:lvl>
    <w:lvl w:ilvl="2" w:tplc="04070005" w:tentative="1">
      <w:start w:val="1"/>
      <w:numFmt w:val="bullet"/>
      <w:lvlText w:val=""/>
      <w:lvlJc w:val="left"/>
      <w:pPr>
        <w:tabs>
          <w:tab w:val="num" w:pos="2019"/>
        </w:tabs>
        <w:ind w:left="2019" w:hanging="360"/>
      </w:pPr>
      <w:rPr>
        <w:rFonts w:ascii="Wingdings" w:hAnsi="Wingdings" w:hint="default"/>
      </w:rPr>
    </w:lvl>
    <w:lvl w:ilvl="3" w:tplc="04070001" w:tentative="1">
      <w:start w:val="1"/>
      <w:numFmt w:val="bullet"/>
      <w:lvlText w:val=""/>
      <w:lvlJc w:val="left"/>
      <w:pPr>
        <w:tabs>
          <w:tab w:val="num" w:pos="2739"/>
        </w:tabs>
        <w:ind w:left="2739" w:hanging="360"/>
      </w:pPr>
      <w:rPr>
        <w:rFonts w:ascii="Symbol" w:hAnsi="Symbol" w:hint="default"/>
      </w:rPr>
    </w:lvl>
    <w:lvl w:ilvl="4" w:tplc="04070003" w:tentative="1">
      <w:start w:val="1"/>
      <w:numFmt w:val="bullet"/>
      <w:lvlText w:val="o"/>
      <w:lvlJc w:val="left"/>
      <w:pPr>
        <w:tabs>
          <w:tab w:val="num" w:pos="3459"/>
        </w:tabs>
        <w:ind w:left="3459" w:hanging="360"/>
      </w:pPr>
      <w:rPr>
        <w:rFonts w:ascii="Courier New" w:hAnsi="Courier New" w:hint="default"/>
      </w:rPr>
    </w:lvl>
    <w:lvl w:ilvl="5" w:tplc="04070005" w:tentative="1">
      <w:start w:val="1"/>
      <w:numFmt w:val="bullet"/>
      <w:lvlText w:val=""/>
      <w:lvlJc w:val="left"/>
      <w:pPr>
        <w:tabs>
          <w:tab w:val="num" w:pos="4179"/>
        </w:tabs>
        <w:ind w:left="4179" w:hanging="360"/>
      </w:pPr>
      <w:rPr>
        <w:rFonts w:ascii="Wingdings" w:hAnsi="Wingdings" w:hint="default"/>
      </w:rPr>
    </w:lvl>
    <w:lvl w:ilvl="6" w:tplc="04070001" w:tentative="1">
      <w:start w:val="1"/>
      <w:numFmt w:val="bullet"/>
      <w:lvlText w:val=""/>
      <w:lvlJc w:val="left"/>
      <w:pPr>
        <w:tabs>
          <w:tab w:val="num" w:pos="4899"/>
        </w:tabs>
        <w:ind w:left="4899" w:hanging="360"/>
      </w:pPr>
      <w:rPr>
        <w:rFonts w:ascii="Symbol" w:hAnsi="Symbol" w:hint="default"/>
      </w:rPr>
    </w:lvl>
    <w:lvl w:ilvl="7" w:tplc="04070003" w:tentative="1">
      <w:start w:val="1"/>
      <w:numFmt w:val="bullet"/>
      <w:lvlText w:val="o"/>
      <w:lvlJc w:val="left"/>
      <w:pPr>
        <w:tabs>
          <w:tab w:val="num" w:pos="5619"/>
        </w:tabs>
        <w:ind w:left="5619" w:hanging="360"/>
      </w:pPr>
      <w:rPr>
        <w:rFonts w:ascii="Courier New" w:hAnsi="Courier New" w:hint="default"/>
      </w:rPr>
    </w:lvl>
    <w:lvl w:ilvl="8" w:tplc="04070005" w:tentative="1">
      <w:start w:val="1"/>
      <w:numFmt w:val="bullet"/>
      <w:lvlText w:val=""/>
      <w:lvlJc w:val="left"/>
      <w:pPr>
        <w:tabs>
          <w:tab w:val="num" w:pos="6339"/>
        </w:tabs>
        <w:ind w:left="6339" w:hanging="360"/>
      </w:pPr>
      <w:rPr>
        <w:rFonts w:ascii="Wingdings" w:hAnsi="Wingdings" w:hint="default"/>
      </w:rPr>
    </w:lvl>
  </w:abstractNum>
  <w:abstractNum w:abstractNumId="22" w15:restartNumberingAfterBreak="0">
    <w:nsid w:val="4A555177"/>
    <w:multiLevelType w:val="hybridMultilevel"/>
    <w:tmpl w:val="EE668836"/>
    <w:lvl w:ilvl="0" w:tplc="2258F0D0">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3" w15:restartNumberingAfterBreak="0">
    <w:nsid w:val="528D2453"/>
    <w:multiLevelType w:val="hybridMultilevel"/>
    <w:tmpl w:val="63FACEEE"/>
    <w:lvl w:ilvl="0" w:tplc="339C3BC0">
      <w:start w:val="2"/>
      <w:numFmt w:val="lowerLetter"/>
      <w:lvlText w:val="%1)"/>
      <w:lvlJc w:val="left"/>
      <w:pPr>
        <w:tabs>
          <w:tab w:val="num" w:pos="720"/>
        </w:tabs>
        <w:ind w:left="72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55224CB2"/>
    <w:multiLevelType w:val="hybridMultilevel"/>
    <w:tmpl w:val="970E8F9C"/>
    <w:lvl w:ilvl="0" w:tplc="04070017">
      <w:start w:val="1"/>
      <w:numFmt w:val="lowerLetter"/>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E9C570D"/>
    <w:multiLevelType w:val="hybridMultilevel"/>
    <w:tmpl w:val="AF7821A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7F6402"/>
    <w:multiLevelType w:val="hybridMultilevel"/>
    <w:tmpl w:val="3F389F7E"/>
    <w:lvl w:ilvl="0" w:tplc="04070017">
      <w:start w:val="1"/>
      <w:numFmt w:val="lowerLetter"/>
      <w:lvlText w:val="%1)"/>
      <w:lvlJc w:val="left"/>
      <w:pPr>
        <w:ind w:left="720" w:hanging="360"/>
      </w:pPr>
      <w:rPr>
        <w:rFonts w:cs="Times New Roman" w:hint="default"/>
      </w:rPr>
    </w:lvl>
    <w:lvl w:ilvl="1" w:tplc="0407000F">
      <w:start w:val="1"/>
      <w:numFmt w:val="decimal"/>
      <w:lvlText w:val="%2."/>
      <w:lvlJc w:val="left"/>
      <w:pPr>
        <w:ind w:left="1440" w:hanging="360"/>
      </w:pPr>
      <w:rPr>
        <w:rFonts w:cs="Times New Roman" w:hint="default"/>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7" w15:restartNumberingAfterBreak="0">
    <w:nsid w:val="67BA1FD3"/>
    <w:multiLevelType w:val="hybridMultilevel"/>
    <w:tmpl w:val="5856562A"/>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6875CF"/>
    <w:multiLevelType w:val="hybridMultilevel"/>
    <w:tmpl w:val="C06441B0"/>
    <w:lvl w:ilvl="0" w:tplc="04070001">
      <w:start w:val="1"/>
      <w:numFmt w:val="bullet"/>
      <w:lvlText w:val=""/>
      <w:lvlJc w:val="left"/>
      <w:pPr>
        <w:tabs>
          <w:tab w:val="num" w:pos="720"/>
        </w:tabs>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739F7C9F"/>
    <w:multiLevelType w:val="hybridMultilevel"/>
    <w:tmpl w:val="6A94283C"/>
    <w:lvl w:ilvl="0" w:tplc="5E72BD00">
      <w:start w:val="1"/>
      <w:numFmt w:val="bullet"/>
      <w:lvlText w:val=""/>
      <w:lvlJc w:val="left"/>
      <w:pPr>
        <w:tabs>
          <w:tab w:val="num" w:pos="1440"/>
        </w:tabs>
        <w:ind w:left="1437"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34108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9417545"/>
    <w:multiLevelType w:val="multilevel"/>
    <w:tmpl w:val="9E28E8EE"/>
    <w:lvl w:ilvl="0">
      <w:start w:val="1"/>
      <w:numFmt w:val="bullet"/>
      <w:lvlText w:val="o"/>
      <w:lvlJc w:val="left"/>
      <w:pPr>
        <w:tabs>
          <w:tab w:val="num" w:pos="1440"/>
        </w:tabs>
        <w:ind w:left="144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AD4740E"/>
    <w:multiLevelType w:val="hybridMultilevel"/>
    <w:tmpl w:val="7F382C8A"/>
    <w:lvl w:ilvl="0" w:tplc="C1F0BB9A">
      <w:numFmt w:val="bullet"/>
      <w:lvlText w:val="-"/>
      <w:lvlJc w:val="left"/>
      <w:pPr>
        <w:ind w:left="2145" w:hanging="360"/>
      </w:pPr>
      <w:rPr>
        <w:rFonts w:ascii="Arial" w:eastAsia="Times New Roman" w:hAnsi="Arial" w:hint="default"/>
      </w:rPr>
    </w:lvl>
    <w:lvl w:ilvl="1" w:tplc="04070003" w:tentative="1">
      <w:start w:val="1"/>
      <w:numFmt w:val="bullet"/>
      <w:lvlText w:val="o"/>
      <w:lvlJc w:val="left"/>
      <w:pPr>
        <w:ind w:left="2865" w:hanging="360"/>
      </w:pPr>
      <w:rPr>
        <w:rFonts w:ascii="Courier New" w:hAnsi="Courier New" w:hint="default"/>
      </w:rPr>
    </w:lvl>
    <w:lvl w:ilvl="2" w:tplc="04070005" w:tentative="1">
      <w:start w:val="1"/>
      <w:numFmt w:val="bullet"/>
      <w:lvlText w:val=""/>
      <w:lvlJc w:val="left"/>
      <w:pPr>
        <w:ind w:left="3585" w:hanging="360"/>
      </w:pPr>
      <w:rPr>
        <w:rFonts w:ascii="Wingdings" w:hAnsi="Wingdings" w:hint="default"/>
      </w:rPr>
    </w:lvl>
    <w:lvl w:ilvl="3" w:tplc="04070001" w:tentative="1">
      <w:start w:val="1"/>
      <w:numFmt w:val="bullet"/>
      <w:lvlText w:val=""/>
      <w:lvlJc w:val="left"/>
      <w:pPr>
        <w:ind w:left="4305" w:hanging="360"/>
      </w:pPr>
      <w:rPr>
        <w:rFonts w:ascii="Symbol" w:hAnsi="Symbol" w:hint="default"/>
      </w:rPr>
    </w:lvl>
    <w:lvl w:ilvl="4" w:tplc="04070003" w:tentative="1">
      <w:start w:val="1"/>
      <w:numFmt w:val="bullet"/>
      <w:lvlText w:val="o"/>
      <w:lvlJc w:val="left"/>
      <w:pPr>
        <w:ind w:left="5025" w:hanging="360"/>
      </w:pPr>
      <w:rPr>
        <w:rFonts w:ascii="Courier New" w:hAnsi="Courier New" w:hint="default"/>
      </w:rPr>
    </w:lvl>
    <w:lvl w:ilvl="5" w:tplc="04070005" w:tentative="1">
      <w:start w:val="1"/>
      <w:numFmt w:val="bullet"/>
      <w:lvlText w:val=""/>
      <w:lvlJc w:val="left"/>
      <w:pPr>
        <w:ind w:left="5745" w:hanging="360"/>
      </w:pPr>
      <w:rPr>
        <w:rFonts w:ascii="Wingdings" w:hAnsi="Wingdings" w:hint="default"/>
      </w:rPr>
    </w:lvl>
    <w:lvl w:ilvl="6" w:tplc="04070001" w:tentative="1">
      <w:start w:val="1"/>
      <w:numFmt w:val="bullet"/>
      <w:lvlText w:val=""/>
      <w:lvlJc w:val="left"/>
      <w:pPr>
        <w:ind w:left="6465" w:hanging="360"/>
      </w:pPr>
      <w:rPr>
        <w:rFonts w:ascii="Symbol" w:hAnsi="Symbol" w:hint="default"/>
      </w:rPr>
    </w:lvl>
    <w:lvl w:ilvl="7" w:tplc="04070003" w:tentative="1">
      <w:start w:val="1"/>
      <w:numFmt w:val="bullet"/>
      <w:lvlText w:val="o"/>
      <w:lvlJc w:val="left"/>
      <w:pPr>
        <w:ind w:left="7185" w:hanging="360"/>
      </w:pPr>
      <w:rPr>
        <w:rFonts w:ascii="Courier New" w:hAnsi="Courier New" w:hint="default"/>
      </w:rPr>
    </w:lvl>
    <w:lvl w:ilvl="8" w:tplc="04070005" w:tentative="1">
      <w:start w:val="1"/>
      <w:numFmt w:val="bullet"/>
      <w:lvlText w:val=""/>
      <w:lvlJc w:val="left"/>
      <w:pPr>
        <w:ind w:left="7905" w:hanging="360"/>
      </w:pPr>
      <w:rPr>
        <w:rFonts w:ascii="Wingdings" w:hAnsi="Wingdings" w:hint="default"/>
      </w:rPr>
    </w:lvl>
  </w:abstractNum>
  <w:abstractNum w:abstractNumId="33" w15:restartNumberingAfterBreak="0">
    <w:nsid w:val="7DE348D8"/>
    <w:multiLevelType w:val="hybridMultilevel"/>
    <w:tmpl w:val="970E8F9C"/>
    <w:lvl w:ilvl="0" w:tplc="04070017">
      <w:start w:val="1"/>
      <w:numFmt w:val="lowerLetter"/>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24"/>
  </w:num>
  <w:num w:numId="3">
    <w:abstractNumId w:val="30"/>
  </w:num>
  <w:num w:numId="4">
    <w:abstractNumId w:val="19"/>
  </w:num>
  <w:num w:numId="5">
    <w:abstractNumId w:val="11"/>
  </w:num>
  <w:num w:numId="6">
    <w:abstractNumId w:val="25"/>
  </w:num>
  <w:num w:numId="7">
    <w:abstractNumId w:val="3"/>
  </w:num>
  <w:num w:numId="8">
    <w:abstractNumId w:val="7"/>
  </w:num>
  <w:num w:numId="9">
    <w:abstractNumId w:val="8"/>
  </w:num>
  <w:num w:numId="10">
    <w:abstractNumId w:val="9"/>
  </w:num>
  <w:num w:numId="11">
    <w:abstractNumId w:val="21"/>
  </w:num>
  <w:num w:numId="12">
    <w:abstractNumId w:val="6"/>
  </w:num>
  <w:num w:numId="13">
    <w:abstractNumId w:val="27"/>
  </w:num>
  <w:num w:numId="14">
    <w:abstractNumId w:val="17"/>
  </w:num>
  <w:num w:numId="15">
    <w:abstractNumId w:val="5"/>
  </w:num>
  <w:num w:numId="16">
    <w:abstractNumId w:val="0"/>
  </w:num>
  <w:num w:numId="17">
    <w:abstractNumId w:val="31"/>
  </w:num>
  <w:num w:numId="18">
    <w:abstractNumId w:val="15"/>
  </w:num>
  <w:num w:numId="19">
    <w:abstractNumId w:val="18"/>
  </w:num>
  <w:num w:numId="20">
    <w:abstractNumId w:val="29"/>
  </w:num>
  <w:num w:numId="21">
    <w:abstractNumId w:val="32"/>
  </w:num>
  <w:num w:numId="22">
    <w:abstractNumId w:val="13"/>
  </w:num>
  <w:num w:numId="23">
    <w:abstractNumId w:val="10"/>
  </w:num>
  <w:num w:numId="24">
    <w:abstractNumId w:val="20"/>
  </w:num>
  <w:num w:numId="25">
    <w:abstractNumId w:val="2"/>
  </w:num>
  <w:num w:numId="26">
    <w:abstractNumId w:val="16"/>
  </w:num>
  <w:num w:numId="27">
    <w:abstractNumId w:val="14"/>
  </w:num>
  <w:num w:numId="28">
    <w:abstractNumId w:val="26"/>
  </w:num>
  <w:num w:numId="29">
    <w:abstractNumId w:val="33"/>
  </w:num>
  <w:num w:numId="30">
    <w:abstractNumId w:val="23"/>
  </w:num>
  <w:num w:numId="31">
    <w:abstractNumId w:val="1"/>
  </w:num>
  <w:num w:numId="32">
    <w:abstractNumId w:val="4"/>
  </w:num>
  <w:num w:numId="33">
    <w:abstractNumId w:val="28"/>
  </w:num>
  <w:num w:numId="34">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ake, Heinz">
    <w15:presenceInfo w15:providerId="AD" w15:userId="S-1-5-21-1499261727-55176102-3529509929-825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D45"/>
    <w:rsid w:val="00011A37"/>
    <w:rsid w:val="00026B8F"/>
    <w:rsid w:val="00033E17"/>
    <w:rsid w:val="0004442A"/>
    <w:rsid w:val="00047E73"/>
    <w:rsid w:val="0008094D"/>
    <w:rsid w:val="00091544"/>
    <w:rsid w:val="000963A4"/>
    <w:rsid w:val="000C2766"/>
    <w:rsid w:val="000C3111"/>
    <w:rsid w:val="000D1369"/>
    <w:rsid w:val="000E3815"/>
    <w:rsid w:val="000F46E1"/>
    <w:rsid w:val="00103D45"/>
    <w:rsid w:val="001053FA"/>
    <w:rsid w:val="00124186"/>
    <w:rsid w:val="00126A3F"/>
    <w:rsid w:val="0013485B"/>
    <w:rsid w:val="00135012"/>
    <w:rsid w:val="00135723"/>
    <w:rsid w:val="00142B62"/>
    <w:rsid w:val="00146969"/>
    <w:rsid w:val="00166927"/>
    <w:rsid w:val="00174EA0"/>
    <w:rsid w:val="001820F4"/>
    <w:rsid w:val="0018468F"/>
    <w:rsid w:val="001A310E"/>
    <w:rsid w:val="001A4CB4"/>
    <w:rsid w:val="001B5CCC"/>
    <w:rsid w:val="001C25DE"/>
    <w:rsid w:val="001D685B"/>
    <w:rsid w:val="001E53DA"/>
    <w:rsid w:val="001E567A"/>
    <w:rsid w:val="00204A56"/>
    <w:rsid w:val="00207813"/>
    <w:rsid w:val="00215A87"/>
    <w:rsid w:val="002265F5"/>
    <w:rsid w:val="0023102B"/>
    <w:rsid w:val="00237C7A"/>
    <w:rsid w:val="00254102"/>
    <w:rsid w:val="0025743E"/>
    <w:rsid w:val="00276627"/>
    <w:rsid w:val="002A26A2"/>
    <w:rsid w:val="002A2FCE"/>
    <w:rsid w:val="002B4280"/>
    <w:rsid w:val="002D0220"/>
    <w:rsid w:val="002D19E1"/>
    <w:rsid w:val="002D2690"/>
    <w:rsid w:val="002D4FF0"/>
    <w:rsid w:val="002E252E"/>
    <w:rsid w:val="002E2573"/>
    <w:rsid w:val="002F6BDC"/>
    <w:rsid w:val="003174BD"/>
    <w:rsid w:val="003268BF"/>
    <w:rsid w:val="003446B4"/>
    <w:rsid w:val="0036032A"/>
    <w:rsid w:val="00361139"/>
    <w:rsid w:val="003643A2"/>
    <w:rsid w:val="00365DA2"/>
    <w:rsid w:val="00371482"/>
    <w:rsid w:val="003722F7"/>
    <w:rsid w:val="0037442B"/>
    <w:rsid w:val="0037708A"/>
    <w:rsid w:val="00380982"/>
    <w:rsid w:val="003A37BE"/>
    <w:rsid w:val="003E3D46"/>
    <w:rsid w:val="003F53E8"/>
    <w:rsid w:val="003F7283"/>
    <w:rsid w:val="0040421F"/>
    <w:rsid w:val="0041491C"/>
    <w:rsid w:val="00427D7A"/>
    <w:rsid w:val="0043204A"/>
    <w:rsid w:val="0045179A"/>
    <w:rsid w:val="00461158"/>
    <w:rsid w:val="004611DD"/>
    <w:rsid w:val="00473868"/>
    <w:rsid w:val="004739F8"/>
    <w:rsid w:val="00480BB2"/>
    <w:rsid w:val="00490EFA"/>
    <w:rsid w:val="004A19A8"/>
    <w:rsid w:val="004D2101"/>
    <w:rsid w:val="004D2F12"/>
    <w:rsid w:val="004D5F4A"/>
    <w:rsid w:val="004E10C3"/>
    <w:rsid w:val="004E1F00"/>
    <w:rsid w:val="005039EA"/>
    <w:rsid w:val="00516299"/>
    <w:rsid w:val="00517BA6"/>
    <w:rsid w:val="005261D1"/>
    <w:rsid w:val="005529B6"/>
    <w:rsid w:val="0056118E"/>
    <w:rsid w:val="00567DC9"/>
    <w:rsid w:val="00575524"/>
    <w:rsid w:val="005779FC"/>
    <w:rsid w:val="00593A5C"/>
    <w:rsid w:val="00594940"/>
    <w:rsid w:val="005B0332"/>
    <w:rsid w:val="005B0A99"/>
    <w:rsid w:val="005B3D2B"/>
    <w:rsid w:val="00615E98"/>
    <w:rsid w:val="00655899"/>
    <w:rsid w:val="006579CE"/>
    <w:rsid w:val="006756A8"/>
    <w:rsid w:val="00684698"/>
    <w:rsid w:val="006A227E"/>
    <w:rsid w:val="006A2DA9"/>
    <w:rsid w:val="006D202E"/>
    <w:rsid w:val="006E5DF9"/>
    <w:rsid w:val="006F4D9F"/>
    <w:rsid w:val="006F4DED"/>
    <w:rsid w:val="00701103"/>
    <w:rsid w:val="007269EA"/>
    <w:rsid w:val="0074264A"/>
    <w:rsid w:val="00751F01"/>
    <w:rsid w:val="0075555E"/>
    <w:rsid w:val="00762933"/>
    <w:rsid w:val="00775D09"/>
    <w:rsid w:val="0078271B"/>
    <w:rsid w:val="007840B3"/>
    <w:rsid w:val="00790AA0"/>
    <w:rsid w:val="007A14DE"/>
    <w:rsid w:val="007B1339"/>
    <w:rsid w:val="007C2D8A"/>
    <w:rsid w:val="007C3844"/>
    <w:rsid w:val="007E165D"/>
    <w:rsid w:val="007E681F"/>
    <w:rsid w:val="007F21A4"/>
    <w:rsid w:val="007F62DC"/>
    <w:rsid w:val="0080723A"/>
    <w:rsid w:val="008117C6"/>
    <w:rsid w:val="008138C7"/>
    <w:rsid w:val="008236A2"/>
    <w:rsid w:val="00836CCB"/>
    <w:rsid w:val="008425C8"/>
    <w:rsid w:val="00845015"/>
    <w:rsid w:val="00847323"/>
    <w:rsid w:val="00854F71"/>
    <w:rsid w:val="00884369"/>
    <w:rsid w:val="008A606F"/>
    <w:rsid w:val="008B09D8"/>
    <w:rsid w:val="008D6FA4"/>
    <w:rsid w:val="008F75A7"/>
    <w:rsid w:val="008F7772"/>
    <w:rsid w:val="00921BEB"/>
    <w:rsid w:val="0092461B"/>
    <w:rsid w:val="00926D56"/>
    <w:rsid w:val="00940159"/>
    <w:rsid w:val="00946C46"/>
    <w:rsid w:val="00947BCF"/>
    <w:rsid w:val="009538DB"/>
    <w:rsid w:val="00963555"/>
    <w:rsid w:val="009653AF"/>
    <w:rsid w:val="00972B17"/>
    <w:rsid w:val="0097537C"/>
    <w:rsid w:val="00995A11"/>
    <w:rsid w:val="00995D75"/>
    <w:rsid w:val="009A0B1D"/>
    <w:rsid w:val="009A1541"/>
    <w:rsid w:val="009A5E61"/>
    <w:rsid w:val="009C2B23"/>
    <w:rsid w:val="009E2A7C"/>
    <w:rsid w:val="009E5A9D"/>
    <w:rsid w:val="009E675D"/>
    <w:rsid w:val="009F1B13"/>
    <w:rsid w:val="00A05617"/>
    <w:rsid w:val="00A2245B"/>
    <w:rsid w:val="00A2364C"/>
    <w:rsid w:val="00A31B00"/>
    <w:rsid w:val="00A44BA0"/>
    <w:rsid w:val="00A576F7"/>
    <w:rsid w:val="00A672BE"/>
    <w:rsid w:val="00A6781F"/>
    <w:rsid w:val="00A74AA4"/>
    <w:rsid w:val="00A95EC3"/>
    <w:rsid w:val="00AA00C2"/>
    <w:rsid w:val="00AB75FD"/>
    <w:rsid w:val="00AE0A38"/>
    <w:rsid w:val="00AE6A43"/>
    <w:rsid w:val="00AE7ACB"/>
    <w:rsid w:val="00AF7858"/>
    <w:rsid w:val="00B003B8"/>
    <w:rsid w:val="00B0163B"/>
    <w:rsid w:val="00B11D8A"/>
    <w:rsid w:val="00B20EAF"/>
    <w:rsid w:val="00B41995"/>
    <w:rsid w:val="00B421C9"/>
    <w:rsid w:val="00B43F36"/>
    <w:rsid w:val="00B51C19"/>
    <w:rsid w:val="00B52919"/>
    <w:rsid w:val="00B67CB0"/>
    <w:rsid w:val="00B71C9E"/>
    <w:rsid w:val="00B85A61"/>
    <w:rsid w:val="00B96548"/>
    <w:rsid w:val="00B97530"/>
    <w:rsid w:val="00BA0EB7"/>
    <w:rsid w:val="00BB0510"/>
    <w:rsid w:val="00BC22E1"/>
    <w:rsid w:val="00BC5F56"/>
    <w:rsid w:val="00BF1B24"/>
    <w:rsid w:val="00C07352"/>
    <w:rsid w:val="00C07747"/>
    <w:rsid w:val="00C22ECC"/>
    <w:rsid w:val="00C26534"/>
    <w:rsid w:val="00C414B7"/>
    <w:rsid w:val="00C6271C"/>
    <w:rsid w:val="00C6420B"/>
    <w:rsid w:val="00C7138C"/>
    <w:rsid w:val="00C80CE0"/>
    <w:rsid w:val="00C94361"/>
    <w:rsid w:val="00CA4927"/>
    <w:rsid w:val="00CB6071"/>
    <w:rsid w:val="00CC0E77"/>
    <w:rsid w:val="00CC1062"/>
    <w:rsid w:val="00CD6984"/>
    <w:rsid w:val="00CD7CB0"/>
    <w:rsid w:val="00CE1530"/>
    <w:rsid w:val="00CE66F9"/>
    <w:rsid w:val="00D01B32"/>
    <w:rsid w:val="00D02FA2"/>
    <w:rsid w:val="00D17E50"/>
    <w:rsid w:val="00D23E82"/>
    <w:rsid w:val="00D27379"/>
    <w:rsid w:val="00D32FA7"/>
    <w:rsid w:val="00D42654"/>
    <w:rsid w:val="00D56F17"/>
    <w:rsid w:val="00D622DA"/>
    <w:rsid w:val="00D63430"/>
    <w:rsid w:val="00D804BD"/>
    <w:rsid w:val="00D83BB0"/>
    <w:rsid w:val="00D869AC"/>
    <w:rsid w:val="00DD0405"/>
    <w:rsid w:val="00E05692"/>
    <w:rsid w:val="00E0683F"/>
    <w:rsid w:val="00E35C3F"/>
    <w:rsid w:val="00E45E7E"/>
    <w:rsid w:val="00E47DEB"/>
    <w:rsid w:val="00E63CAA"/>
    <w:rsid w:val="00E67CEE"/>
    <w:rsid w:val="00E839EA"/>
    <w:rsid w:val="00EA5998"/>
    <w:rsid w:val="00EB62C2"/>
    <w:rsid w:val="00EC02A1"/>
    <w:rsid w:val="00EC02EC"/>
    <w:rsid w:val="00ED6EC4"/>
    <w:rsid w:val="00EE3B6E"/>
    <w:rsid w:val="00EE409A"/>
    <w:rsid w:val="00EE4647"/>
    <w:rsid w:val="00EF56CF"/>
    <w:rsid w:val="00EF646C"/>
    <w:rsid w:val="00F23D54"/>
    <w:rsid w:val="00F33EF4"/>
    <w:rsid w:val="00F63556"/>
    <w:rsid w:val="00F76A45"/>
    <w:rsid w:val="00F827EE"/>
    <w:rsid w:val="00F97D96"/>
    <w:rsid w:val="00FA7264"/>
    <w:rsid w:val="00FB62F7"/>
    <w:rsid w:val="00FB7122"/>
    <w:rsid w:val="00FD7411"/>
  </w:rsids>
  <m:mathPr>
    <m:mathFont m:val="Cambria Math"/>
    <m:brkBin m:val="before"/>
    <m:brkBinSub m:val="--"/>
    <m:smallFrac m:val="0"/>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4F04303"/>
  <w15:docId w15:val="{B47E02D3-B9AC-4E14-A05D-A03675250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E165D"/>
    <w:rPr>
      <w:sz w:val="24"/>
      <w:szCs w:val="24"/>
    </w:rPr>
  </w:style>
  <w:style w:type="paragraph" w:styleId="berschrift3">
    <w:name w:val="heading 3"/>
    <w:basedOn w:val="Standard"/>
    <w:next w:val="Standard"/>
    <w:link w:val="berschrift3Zchn"/>
    <w:uiPriority w:val="99"/>
    <w:qFormat/>
    <w:rsid w:val="00473868"/>
    <w:pPr>
      <w:keepNext/>
      <w:tabs>
        <w:tab w:val="left" w:pos="-2835"/>
        <w:tab w:val="left" w:pos="-2694"/>
        <w:tab w:val="left" w:pos="-1985"/>
        <w:tab w:val="left" w:pos="-1843"/>
        <w:tab w:val="left" w:pos="-1701"/>
        <w:tab w:val="left" w:pos="0"/>
      </w:tabs>
      <w:spacing w:after="120"/>
      <w:outlineLvl w:val="2"/>
    </w:pPr>
    <w:rPr>
      <w:rFonts w:ascii="Arial" w:hAnsi="Arial"/>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9"/>
    <w:semiHidden/>
    <w:locked/>
    <w:rsid w:val="0025743E"/>
    <w:rPr>
      <w:rFonts w:ascii="Cambria" w:hAnsi="Cambria" w:cs="Times New Roman"/>
      <w:b/>
      <w:bCs/>
      <w:sz w:val="26"/>
      <w:szCs w:val="26"/>
    </w:rPr>
  </w:style>
  <w:style w:type="paragraph" w:styleId="Kopfzeile">
    <w:name w:val="header"/>
    <w:basedOn w:val="Standard"/>
    <w:link w:val="KopfzeileZchn"/>
    <w:uiPriority w:val="99"/>
    <w:rsid w:val="007F21A4"/>
    <w:pPr>
      <w:tabs>
        <w:tab w:val="center" w:pos="4536"/>
        <w:tab w:val="right" w:pos="9072"/>
      </w:tabs>
      <w:spacing w:line="300" w:lineRule="exact"/>
    </w:pPr>
    <w:rPr>
      <w:rFonts w:ascii="Arial" w:hAnsi="Arial"/>
      <w:sz w:val="20"/>
      <w:szCs w:val="20"/>
    </w:rPr>
  </w:style>
  <w:style w:type="character" w:customStyle="1" w:styleId="KopfzeileZchn">
    <w:name w:val="Kopfzeile Zchn"/>
    <w:basedOn w:val="Absatz-Standardschriftart"/>
    <w:link w:val="Kopfzeile"/>
    <w:uiPriority w:val="99"/>
    <w:semiHidden/>
    <w:locked/>
    <w:rsid w:val="0025743E"/>
    <w:rPr>
      <w:rFonts w:cs="Times New Roman"/>
      <w:sz w:val="24"/>
      <w:szCs w:val="24"/>
    </w:rPr>
  </w:style>
  <w:style w:type="paragraph" w:styleId="Dokumentstruktur">
    <w:name w:val="Document Map"/>
    <w:basedOn w:val="Standard"/>
    <w:link w:val="DokumentstrukturZchn"/>
    <w:uiPriority w:val="99"/>
    <w:semiHidden/>
    <w:rsid w:val="00D869AC"/>
    <w:pPr>
      <w:shd w:val="clear" w:color="auto" w:fill="000080"/>
    </w:pPr>
    <w:rPr>
      <w:rFonts w:ascii="Tahoma" w:hAnsi="Tahoma" w:cs="Tahoma"/>
      <w:sz w:val="20"/>
      <w:szCs w:val="20"/>
    </w:rPr>
  </w:style>
  <w:style w:type="character" w:customStyle="1" w:styleId="DokumentstrukturZchn">
    <w:name w:val="Dokumentstruktur Zchn"/>
    <w:basedOn w:val="Absatz-Standardschriftart"/>
    <w:link w:val="Dokumentstruktur"/>
    <w:uiPriority w:val="99"/>
    <w:semiHidden/>
    <w:locked/>
    <w:rsid w:val="0025743E"/>
    <w:rPr>
      <w:rFonts w:cs="Times New Roman"/>
      <w:sz w:val="2"/>
    </w:rPr>
  </w:style>
  <w:style w:type="paragraph" w:styleId="Fuzeile">
    <w:name w:val="footer"/>
    <w:basedOn w:val="Standard"/>
    <w:link w:val="FuzeileZchn"/>
    <w:uiPriority w:val="99"/>
    <w:rsid w:val="001A4CB4"/>
    <w:pPr>
      <w:tabs>
        <w:tab w:val="center" w:pos="4536"/>
        <w:tab w:val="right" w:pos="9072"/>
      </w:tabs>
    </w:pPr>
  </w:style>
  <w:style w:type="character" w:customStyle="1" w:styleId="FuzeileZchn">
    <w:name w:val="Fußzeile Zchn"/>
    <w:basedOn w:val="Absatz-Standardschriftart"/>
    <w:link w:val="Fuzeile"/>
    <w:uiPriority w:val="99"/>
    <w:semiHidden/>
    <w:locked/>
    <w:rsid w:val="0025743E"/>
    <w:rPr>
      <w:rFonts w:cs="Times New Roman"/>
      <w:sz w:val="24"/>
      <w:szCs w:val="24"/>
    </w:rPr>
  </w:style>
  <w:style w:type="character" w:styleId="Seitenzahl">
    <w:name w:val="page number"/>
    <w:basedOn w:val="Absatz-Standardschriftart"/>
    <w:uiPriority w:val="99"/>
    <w:rsid w:val="001A4CB4"/>
    <w:rPr>
      <w:rFonts w:cs="Times New Roman"/>
    </w:rPr>
  </w:style>
  <w:style w:type="paragraph" w:styleId="Sprechblasentext">
    <w:name w:val="Balloon Text"/>
    <w:basedOn w:val="Standard"/>
    <w:link w:val="SprechblasentextZchn"/>
    <w:uiPriority w:val="99"/>
    <w:semiHidden/>
    <w:rsid w:val="007E681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7E681F"/>
    <w:rPr>
      <w:rFonts w:ascii="Tahoma" w:hAnsi="Tahoma" w:cs="Tahoma"/>
      <w:sz w:val="16"/>
      <w:szCs w:val="16"/>
    </w:rPr>
  </w:style>
  <w:style w:type="paragraph" w:styleId="Listenabsatz">
    <w:name w:val="List Paragraph"/>
    <w:basedOn w:val="Standard"/>
    <w:uiPriority w:val="99"/>
    <w:qFormat/>
    <w:rsid w:val="001D685B"/>
    <w:pPr>
      <w:ind w:left="720"/>
      <w:contextualSpacing/>
    </w:pPr>
  </w:style>
  <w:style w:type="table" w:styleId="Tabellenraster">
    <w:name w:val="Table Grid"/>
    <w:basedOn w:val="NormaleTabelle"/>
    <w:uiPriority w:val="99"/>
    <w:locked/>
    <w:rsid w:val="009653A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Vorformatiert">
    <w:name w:val="HTML Preformatted"/>
    <w:basedOn w:val="Standard"/>
    <w:link w:val="HTMLVorformatiertZchn"/>
    <w:uiPriority w:val="99"/>
    <w:semiHidden/>
    <w:unhideWhenUsed/>
    <w:rsid w:val="002A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semiHidden/>
    <w:rsid w:val="002A2FCE"/>
    <w:rPr>
      <w:rFonts w:ascii="Courier New" w:hAnsi="Courier New" w:cs="Courier New"/>
      <w:sz w:val="20"/>
      <w:szCs w:val="20"/>
    </w:rPr>
  </w:style>
  <w:style w:type="character" w:styleId="Kommentarzeichen">
    <w:name w:val="annotation reference"/>
    <w:uiPriority w:val="99"/>
    <w:semiHidden/>
    <w:unhideWhenUsed/>
    <w:rsid w:val="00B003B8"/>
    <w:rPr>
      <w:sz w:val="16"/>
      <w:szCs w:val="16"/>
    </w:rPr>
  </w:style>
  <w:style w:type="paragraph" w:styleId="Kommentartext">
    <w:name w:val="annotation text"/>
    <w:basedOn w:val="Standard"/>
    <w:link w:val="KommentartextZchn"/>
    <w:uiPriority w:val="99"/>
    <w:semiHidden/>
    <w:unhideWhenUsed/>
    <w:rsid w:val="00B003B8"/>
    <w:rPr>
      <w:sz w:val="20"/>
      <w:szCs w:val="20"/>
    </w:rPr>
  </w:style>
  <w:style w:type="character" w:customStyle="1" w:styleId="KommentartextZchn">
    <w:name w:val="Kommentartext Zchn"/>
    <w:basedOn w:val="Absatz-Standardschriftart"/>
    <w:link w:val="Kommentartext"/>
    <w:uiPriority w:val="99"/>
    <w:semiHidden/>
    <w:rsid w:val="00B003B8"/>
    <w:rPr>
      <w:sz w:val="20"/>
      <w:szCs w:val="20"/>
    </w:rPr>
  </w:style>
  <w:style w:type="paragraph" w:styleId="Kommentarthema">
    <w:name w:val="annotation subject"/>
    <w:basedOn w:val="Kommentartext"/>
    <w:next w:val="Kommentartext"/>
    <w:link w:val="KommentarthemaZchn"/>
    <w:uiPriority w:val="99"/>
    <w:semiHidden/>
    <w:unhideWhenUsed/>
    <w:rsid w:val="00655899"/>
    <w:rPr>
      <w:b/>
      <w:bCs/>
    </w:rPr>
  </w:style>
  <w:style w:type="character" w:customStyle="1" w:styleId="KommentarthemaZchn">
    <w:name w:val="Kommentarthema Zchn"/>
    <w:basedOn w:val="KommentartextZchn"/>
    <w:link w:val="Kommentarthema"/>
    <w:uiPriority w:val="99"/>
    <w:semiHidden/>
    <w:rsid w:val="00655899"/>
    <w:rPr>
      <w:b/>
      <w:bCs/>
      <w:sz w:val="20"/>
      <w:szCs w:val="20"/>
    </w:rPr>
  </w:style>
  <w:style w:type="character" w:styleId="Hyperlink">
    <w:name w:val="Hyperlink"/>
    <w:uiPriority w:val="99"/>
    <w:unhideWhenUsed/>
    <w:rsid w:val="00655899"/>
    <w:rPr>
      <w:color w:val="0000FF"/>
      <w:u w:val="single"/>
    </w:rPr>
  </w:style>
  <w:style w:type="paragraph" w:customStyle="1" w:styleId="Default">
    <w:name w:val="Default"/>
    <w:rsid w:val="001B5CC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76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omments.xml.rels><?xml version="1.0" encoding="UTF-8" standalone="yes"?>
<Relationships xmlns="http://schemas.openxmlformats.org/package/2006/relationships"><Relationship Id="rId1" Type="http://schemas.openxmlformats.org/officeDocument/2006/relationships/hyperlink" Target="https://tum.agu-hochschulen.de/index.php?id=152" TargetMode="External"/></Relationship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hdphoto" Target="media/hdphoto1.wdp"/><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5.png"/><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2168</Words>
  <Characters>14881</Characters>
  <Application>Microsoft Office Word</Application>
  <DocSecurity>0</DocSecurity>
  <Lines>124</Lines>
  <Paragraphs>34</Paragraphs>
  <ScaleCrop>false</ScaleCrop>
  <HeadingPairs>
    <vt:vector size="2" baseType="variant">
      <vt:variant>
        <vt:lpstr>Titel</vt:lpstr>
      </vt:variant>
      <vt:variant>
        <vt:i4>1</vt:i4>
      </vt:variant>
    </vt:vector>
  </HeadingPairs>
  <TitlesOfParts>
    <vt:vector size="1" baseType="lpstr">
      <vt:lpstr>Brandschutzordnung Teil B</vt:lpstr>
    </vt:vector>
  </TitlesOfParts>
  <Company>Verwaltung</Company>
  <LinksUpToDate>false</LinksUpToDate>
  <CharactersWithSpaces>17015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Brandschutzordnung Teil B</dc:title>
  <dc:subject/>
  <dc:creator>Benutzer-1</dc:creator>
  <cp:keywords/>
  <dc:description/>
  <cp:lastModifiedBy>Haslauer, Rita</cp:lastModifiedBy>
  <cp:revision>2</cp:revision>
  <cp:lastPrinted>2009-11-17T11:09:00Z</cp:lastPrinted>
  <dcterms:created xsi:type="dcterms:W3CDTF">2020-07-30T12:47:00Z</dcterms:created>
  <dcterms:modified xsi:type="dcterms:W3CDTF">2020-07-30T12:47:00Z</dcterms:modified>
</cp:coreProperties>
</file>